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BA" w:rsidRPr="00D57ABA" w:rsidRDefault="00E0072B" w:rsidP="00C12F0C">
      <w:pPr>
        <w:shd w:val="clear" w:color="auto" w:fill="365F91" w:themeFill="accent1" w:themeFillShade="BF"/>
        <w:spacing w:after="0" w:line="240" w:lineRule="auto"/>
        <w:rPr>
          <w:rFonts w:eastAsia="Times New Roman" w:cstheme="minorHAnsi"/>
          <w:b/>
          <w:bCs/>
          <w:color w:val="FFFFFF" w:themeColor="background1"/>
          <w:sz w:val="8"/>
          <w:szCs w:val="16"/>
          <w:lang w:eastAsia="ru-RU"/>
        </w:rPr>
      </w:pPr>
      <w:r w:rsidRPr="00D57ABA">
        <w:rPr>
          <w:rFonts w:eastAsia="Times New Roman" w:cstheme="minorHAnsi"/>
          <w:b/>
          <w:bCs/>
          <w:color w:val="FFFFFF" w:themeColor="background1"/>
          <w:sz w:val="8"/>
          <w:szCs w:val="16"/>
          <w:lang w:eastAsia="ru-RU"/>
        </w:rPr>
        <w:t xml:space="preserve">  </w:t>
      </w:r>
    </w:p>
    <w:p w:rsidR="00E0072B" w:rsidRPr="00995298" w:rsidRDefault="0070410E" w:rsidP="00C12F0C">
      <w:pPr>
        <w:shd w:val="clear" w:color="auto" w:fill="365F91" w:themeFill="accent1" w:themeFillShade="BF"/>
        <w:spacing w:after="0" w:line="240" w:lineRule="auto"/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</w:pPr>
      <w:r w:rsidRPr="0070410E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Тренинг </w:t>
      </w:r>
      <w:r>
        <w:rPr>
          <w:rFonts w:cstheme="minorHAnsi"/>
          <w:b/>
          <w:bCs/>
          <w:color w:val="FFFFFF" w:themeColor="background1"/>
          <w:sz w:val="28"/>
          <w:szCs w:val="28"/>
          <w:lang w:eastAsia="ru-RU"/>
        </w:rPr>
        <w:t>«</w:t>
      </w:r>
      <w:r w:rsidR="005F3F04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Особенности </w:t>
      </w:r>
      <w:r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переноса </w:t>
      </w:r>
      <w:r w:rsidR="009231C8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программ </w:t>
      </w:r>
      <w:r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>на сопроцессор</w:t>
      </w:r>
      <w:r w:rsidR="002A7EBF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 </w:t>
      </w:r>
      <w:r w:rsidR="009231C8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val="en-US" w:eastAsia="ru-RU"/>
        </w:rPr>
        <w:t>Intel</w:t>
      </w:r>
      <w:r w:rsidR="00806CDD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 </w:t>
      </w:r>
      <w:r w:rsidR="005F3F04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val="en-US" w:eastAsia="ru-RU"/>
        </w:rPr>
        <w:t>Xeon</w:t>
      </w:r>
      <w:r w:rsidR="005F3F04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ru-RU"/>
        </w:rPr>
        <w:t xml:space="preserve"> </w:t>
      </w:r>
      <w:r w:rsidR="005F3F04" w:rsidRPr="00EB3E81">
        <w:rPr>
          <w:rFonts w:eastAsia="Times New Roman" w:cstheme="minorHAnsi"/>
          <w:b/>
          <w:bCs/>
          <w:color w:val="FFFFFF" w:themeColor="background1"/>
          <w:sz w:val="28"/>
          <w:szCs w:val="28"/>
          <w:lang w:val="en-US" w:eastAsia="ru-RU"/>
        </w:rPr>
        <w:t>Phi</w:t>
      </w:r>
      <w:r w:rsidR="00995298">
        <w:rPr>
          <w:rFonts w:cstheme="minorHAnsi"/>
          <w:b/>
          <w:bCs/>
          <w:color w:val="FFFFFF" w:themeColor="background1"/>
          <w:sz w:val="28"/>
          <w:szCs w:val="28"/>
          <w:lang w:eastAsia="ru-RU"/>
        </w:rPr>
        <w:t>»</w:t>
      </w:r>
    </w:p>
    <w:p w:rsidR="00B83B22" w:rsidRDefault="00D57ABA" w:rsidP="00C12F0C">
      <w:pPr>
        <w:shd w:val="clear" w:color="auto" w:fill="365F91" w:themeFill="accent1" w:themeFillShade="BF"/>
        <w:spacing w:after="0" w:line="240" w:lineRule="auto"/>
        <w:rPr>
          <w:rFonts w:eastAsia="Times New Roman" w:cstheme="minorHAnsi"/>
          <w:iCs/>
          <w:color w:val="FFFFFF" w:themeColor="background1"/>
          <w:sz w:val="28"/>
          <w:lang w:eastAsia="ru-RU"/>
        </w:rPr>
      </w:pPr>
      <w:r>
        <w:rPr>
          <w:rFonts w:eastAsia="Times New Roman" w:cstheme="minorHAnsi"/>
          <w:bCs/>
          <w:color w:val="FFFFFF" w:themeColor="background1"/>
          <w:sz w:val="28"/>
          <w:lang w:eastAsia="ru-RU"/>
        </w:rPr>
        <w:t xml:space="preserve"> </w:t>
      </w:r>
      <w:r w:rsidR="0070410E">
        <w:rPr>
          <w:rFonts w:eastAsia="Times New Roman" w:cstheme="minorHAnsi"/>
          <w:bCs/>
          <w:color w:val="FFFFFF" w:themeColor="background1"/>
          <w:sz w:val="28"/>
          <w:lang w:eastAsia="ru-RU"/>
        </w:rPr>
        <w:t>31 марта</w:t>
      </w:r>
      <w:r w:rsidR="005F3F04">
        <w:rPr>
          <w:rFonts w:eastAsia="Times New Roman" w:cstheme="minorHAnsi"/>
          <w:iCs/>
          <w:color w:val="FFFFFF" w:themeColor="background1"/>
          <w:sz w:val="28"/>
          <w:lang w:eastAsia="ru-RU"/>
        </w:rPr>
        <w:t xml:space="preserve"> 201</w:t>
      </w:r>
      <w:r w:rsidR="0070410E">
        <w:rPr>
          <w:rFonts w:eastAsia="Times New Roman" w:cstheme="minorHAnsi"/>
          <w:iCs/>
          <w:color w:val="FFFFFF" w:themeColor="background1"/>
          <w:sz w:val="28"/>
          <w:lang w:eastAsia="ru-RU"/>
        </w:rPr>
        <w:t>4</w:t>
      </w:r>
      <w:r w:rsidR="0019061E" w:rsidRPr="00036CA6">
        <w:rPr>
          <w:rFonts w:eastAsia="Times New Roman" w:cstheme="minorHAnsi"/>
          <w:iCs/>
          <w:color w:val="FFFFFF" w:themeColor="background1"/>
          <w:sz w:val="28"/>
          <w:lang w:eastAsia="ru-RU"/>
        </w:rPr>
        <w:t xml:space="preserve">, </w:t>
      </w:r>
      <w:r w:rsidR="0070410E">
        <w:rPr>
          <w:rFonts w:eastAsia="Times New Roman" w:cstheme="minorHAnsi"/>
          <w:iCs/>
          <w:color w:val="FFFFFF" w:themeColor="background1"/>
          <w:sz w:val="28"/>
          <w:lang w:eastAsia="ru-RU"/>
        </w:rPr>
        <w:t>Ростовский федеральный</w:t>
      </w:r>
      <w:r w:rsidR="005F3F04">
        <w:rPr>
          <w:rFonts w:eastAsia="Times New Roman" w:cstheme="minorHAnsi"/>
          <w:iCs/>
          <w:color w:val="FFFFFF" w:themeColor="background1"/>
          <w:sz w:val="28"/>
          <w:lang w:eastAsia="ru-RU"/>
        </w:rPr>
        <w:t xml:space="preserve"> университет</w:t>
      </w:r>
      <w:r w:rsidR="0019061E" w:rsidRPr="00036CA6">
        <w:rPr>
          <w:rFonts w:eastAsia="Times New Roman" w:cstheme="minorHAnsi"/>
          <w:iCs/>
          <w:color w:val="FFFFFF" w:themeColor="background1"/>
          <w:sz w:val="28"/>
          <w:lang w:eastAsia="ru-RU"/>
        </w:rPr>
        <w:t xml:space="preserve"> </w:t>
      </w:r>
    </w:p>
    <w:p w:rsidR="00D57ABA" w:rsidRPr="00D57ABA" w:rsidRDefault="00D57ABA" w:rsidP="00C12F0C">
      <w:pPr>
        <w:shd w:val="clear" w:color="auto" w:fill="365F91" w:themeFill="accent1" w:themeFillShade="BF"/>
        <w:spacing w:after="0" w:line="240" w:lineRule="auto"/>
        <w:rPr>
          <w:rFonts w:eastAsia="Times New Roman" w:cstheme="minorHAnsi"/>
          <w:iCs/>
          <w:color w:val="FFFFFF" w:themeColor="background1"/>
          <w:sz w:val="8"/>
          <w:szCs w:val="16"/>
          <w:lang w:eastAsia="ru-RU"/>
        </w:rPr>
      </w:pPr>
    </w:p>
    <w:p w:rsidR="00D57ABA" w:rsidRPr="00D57ABA" w:rsidRDefault="00D57ABA" w:rsidP="0019061E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F497D" w:themeColor="text2"/>
          <w:sz w:val="16"/>
          <w:lang w:eastAsia="ru-RU"/>
        </w:rPr>
      </w:pPr>
    </w:p>
    <w:p w:rsidR="001A65D8" w:rsidRDefault="0070410E" w:rsidP="001A65D8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44061" w:themeColor="accent1" w:themeShade="80"/>
          <w:lang w:eastAsia="ru-RU"/>
        </w:rPr>
      </w:pPr>
      <w:r>
        <w:rPr>
          <w:rFonts w:eastAsia="Times New Roman" w:cstheme="minorHAnsi"/>
          <w:iCs/>
          <w:color w:val="244061" w:themeColor="accent1" w:themeShade="80"/>
          <w:lang w:eastAsia="ru-RU"/>
        </w:rPr>
        <w:t>Тренинг</w:t>
      </w:r>
      <w:r w:rsidR="001A65D8" w:rsidRPr="00BB1C19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ориентирован на </w:t>
      </w:r>
      <w:r w:rsidR="00855FF9">
        <w:rPr>
          <w:rFonts w:eastAsia="Times New Roman" w:cstheme="minorHAnsi"/>
          <w:iCs/>
          <w:color w:val="244061" w:themeColor="accent1" w:themeShade="80"/>
          <w:lang w:eastAsia="ru-RU"/>
        </w:rPr>
        <w:t xml:space="preserve">преподавателей </w:t>
      </w:r>
      <w:r w:rsidR="00B94131">
        <w:rPr>
          <w:rFonts w:eastAsia="Times New Roman" w:cstheme="minorHAnsi"/>
          <w:iCs/>
          <w:color w:val="244061" w:themeColor="accent1" w:themeShade="80"/>
          <w:lang w:eastAsia="ru-RU"/>
        </w:rPr>
        <w:t>и специалистов в области программирования для мультиядерных архитектур</w:t>
      </w:r>
      <w:r w:rsidR="001A65D8">
        <w:rPr>
          <w:rFonts w:eastAsia="Times New Roman" w:cstheme="minorHAnsi"/>
          <w:iCs/>
          <w:color w:val="244061" w:themeColor="accent1" w:themeShade="80"/>
          <w:lang w:eastAsia="ru-RU"/>
        </w:rPr>
        <w:t>.</w:t>
      </w:r>
      <w:r w:rsidR="004968C4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Особенность данного тренинга в том, что основное внимание уделено выступлениям экспертов, дающих ответ на вопрос «</w:t>
      </w:r>
      <w:r w:rsidR="004968C4" w:rsidRPr="004968C4">
        <w:rPr>
          <w:rFonts w:eastAsia="Times New Roman" w:cstheme="minorHAnsi"/>
          <w:iCs/>
          <w:color w:val="244061" w:themeColor="accent1" w:themeShade="80"/>
          <w:lang w:eastAsia="ru-RU"/>
        </w:rPr>
        <w:t>Почему программное обеспечение Intel оптима</w:t>
      </w:r>
      <w:bookmarkStart w:id="0" w:name="_GoBack"/>
      <w:bookmarkEnd w:id="0"/>
      <w:r w:rsidR="004968C4" w:rsidRPr="004968C4">
        <w:rPr>
          <w:rFonts w:eastAsia="Times New Roman" w:cstheme="minorHAnsi"/>
          <w:iCs/>
          <w:color w:val="244061" w:themeColor="accent1" w:themeShade="80"/>
          <w:lang w:eastAsia="ru-RU"/>
        </w:rPr>
        <w:t>льно подходит для решения научных задач</w:t>
      </w:r>
      <w:r w:rsidR="004968C4">
        <w:rPr>
          <w:rFonts w:eastAsia="Times New Roman" w:cstheme="minorHAnsi"/>
          <w:iCs/>
          <w:color w:val="244061" w:themeColor="accent1" w:themeShade="80"/>
          <w:lang w:eastAsia="ru-RU"/>
        </w:rPr>
        <w:t>?»</w:t>
      </w:r>
    </w:p>
    <w:p w:rsidR="002A7EBF" w:rsidRDefault="0070410E" w:rsidP="00810219">
      <w:pPr>
        <w:spacing w:after="0" w:line="240" w:lineRule="auto"/>
        <w:jc w:val="both"/>
        <w:rPr>
          <w:rFonts w:eastAsia="Times New Roman" w:cstheme="minorHAnsi"/>
          <w:iCs/>
          <w:color w:val="244061" w:themeColor="accent1" w:themeShade="80"/>
          <w:lang w:eastAsia="ru-RU"/>
        </w:rPr>
      </w:pPr>
      <w:r>
        <w:rPr>
          <w:rFonts w:eastAsia="Times New Roman" w:cstheme="minorHAnsi"/>
          <w:iCs/>
          <w:color w:val="244061" w:themeColor="accent1" w:themeShade="80"/>
          <w:lang w:eastAsia="ru-RU"/>
        </w:rPr>
        <w:t>Тренинг</w:t>
      </w:r>
      <w:r w:rsidR="001A65D8" w:rsidRPr="00BB1C19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</w:t>
      </w:r>
      <w:r w:rsidR="002A7EBF">
        <w:rPr>
          <w:rFonts w:eastAsia="Times New Roman" w:cstheme="minorHAnsi"/>
          <w:iCs/>
          <w:color w:val="244061" w:themeColor="accent1" w:themeShade="80"/>
          <w:lang w:eastAsia="ru-RU"/>
        </w:rPr>
        <w:t>предлагает</w:t>
      </w:r>
      <w:r w:rsidR="002A7EBF" w:rsidRPr="002A7EBF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</w:t>
      </w:r>
      <w:r w:rsidR="00A35EE1">
        <w:rPr>
          <w:rFonts w:eastAsia="Times New Roman" w:cstheme="minorHAnsi"/>
          <w:iCs/>
          <w:color w:val="244061" w:themeColor="accent1" w:themeShade="80"/>
          <w:lang w:eastAsia="ru-RU"/>
        </w:rPr>
        <w:t xml:space="preserve">описание </w:t>
      </w:r>
      <w:r w:rsidR="00F342F9">
        <w:rPr>
          <w:rFonts w:eastAsia="Times New Roman" w:cstheme="minorHAnsi"/>
          <w:iCs/>
          <w:color w:val="244061" w:themeColor="accent1" w:themeShade="80"/>
          <w:lang w:eastAsia="ru-RU"/>
        </w:rPr>
        <w:t>особенност</w:t>
      </w:r>
      <w:r w:rsidR="00A35EE1">
        <w:rPr>
          <w:rFonts w:eastAsia="Times New Roman" w:cstheme="minorHAnsi"/>
          <w:iCs/>
          <w:color w:val="244061" w:themeColor="accent1" w:themeShade="80"/>
          <w:lang w:eastAsia="ru-RU"/>
        </w:rPr>
        <w:t xml:space="preserve">ей </w:t>
      </w:r>
      <w:r w:rsidRPr="0070410E">
        <w:rPr>
          <w:rFonts w:eastAsia="Times New Roman" w:cstheme="minorHAnsi"/>
          <w:iCs/>
          <w:color w:val="244061" w:themeColor="accent1" w:themeShade="80"/>
          <w:lang w:eastAsia="ru-RU"/>
        </w:rPr>
        <w:t>переноса программ на сопроцессор Intel Xeon Phi</w:t>
      </w:r>
      <w:r w:rsidR="004968C4">
        <w:rPr>
          <w:rFonts w:eastAsia="Times New Roman" w:cstheme="minorHAnsi"/>
          <w:iCs/>
          <w:color w:val="244061" w:themeColor="accent1" w:themeShade="80"/>
          <w:lang w:eastAsia="ru-RU"/>
        </w:rPr>
        <w:t xml:space="preserve">, </w:t>
      </w:r>
      <w:r w:rsidR="00581CCF">
        <w:rPr>
          <w:rFonts w:eastAsia="Times New Roman" w:cstheme="minorHAnsi"/>
          <w:iCs/>
          <w:color w:val="244061" w:themeColor="accent1" w:themeShade="80"/>
          <w:lang w:eastAsia="ru-RU"/>
        </w:rPr>
        <w:t>обзор</w:t>
      </w:r>
      <w:r w:rsidR="00A35EE1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</w:t>
      </w:r>
      <w:r w:rsidR="002A7EBF" w:rsidRPr="002A7EBF">
        <w:rPr>
          <w:rFonts w:eastAsia="Times New Roman" w:cstheme="minorHAnsi"/>
          <w:iCs/>
          <w:color w:val="244061" w:themeColor="accent1" w:themeShade="80"/>
          <w:lang w:eastAsia="ru-RU"/>
        </w:rPr>
        <w:t>инструмент</w:t>
      </w:r>
      <w:r w:rsidR="000617EE">
        <w:rPr>
          <w:rFonts w:eastAsia="Times New Roman" w:cstheme="minorHAnsi"/>
          <w:iCs/>
          <w:color w:val="244061" w:themeColor="accent1" w:themeShade="80"/>
          <w:lang w:eastAsia="ru-RU"/>
        </w:rPr>
        <w:t>а</w:t>
      </w:r>
      <w:r w:rsidR="002A7EBF" w:rsidRPr="002A7EBF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для разработки приложений Intel® Cluster Studio XE 2013</w:t>
      </w:r>
      <w:r w:rsidR="000617EE">
        <w:rPr>
          <w:rFonts w:eastAsia="Times New Roman" w:cstheme="minorHAnsi"/>
          <w:iCs/>
          <w:color w:val="244061" w:themeColor="accent1" w:themeShade="80"/>
          <w:lang w:eastAsia="ru-RU"/>
        </w:rPr>
        <w:t>, позволя</w:t>
      </w:r>
      <w:r w:rsidR="00581CCF">
        <w:rPr>
          <w:rFonts w:eastAsia="Times New Roman" w:cstheme="minorHAnsi"/>
          <w:iCs/>
          <w:color w:val="244061" w:themeColor="accent1" w:themeShade="80"/>
          <w:lang w:eastAsia="ru-RU"/>
        </w:rPr>
        <w:t>ющего</w:t>
      </w:r>
      <w:r w:rsidR="002A7EBF" w:rsidRPr="002A7EBF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</w:t>
      </w:r>
      <w:r w:rsidR="00A35EE1">
        <w:rPr>
          <w:rFonts w:eastAsia="Times New Roman" w:cstheme="minorHAnsi"/>
          <w:iCs/>
          <w:color w:val="244061" w:themeColor="accent1" w:themeShade="80"/>
          <w:lang w:eastAsia="ru-RU"/>
        </w:rPr>
        <w:t xml:space="preserve">создавать, отлаживать, </w:t>
      </w:r>
      <w:r w:rsidR="002A7EBF" w:rsidRPr="002A7EBF">
        <w:rPr>
          <w:rFonts w:eastAsia="Times New Roman" w:cstheme="minorHAnsi"/>
          <w:iCs/>
          <w:color w:val="244061" w:themeColor="accent1" w:themeShade="80"/>
          <w:lang w:eastAsia="ru-RU"/>
        </w:rPr>
        <w:t>оптимизировать скорость работы приложений в системах на базе процессоров текущего и будущих поколений</w:t>
      </w:r>
      <w:r w:rsidR="00A35EE1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Intel</w:t>
      </w:r>
      <w:r w:rsidR="00AF7FE1" w:rsidRPr="00E12147">
        <w:rPr>
          <w:rFonts w:eastAsia="Times New Roman" w:cstheme="minorHAnsi"/>
          <w:color w:val="244061" w:themeColor="accent1" w:themeShade="80"/>
          <w:lang w:eastAsia="ru-RU"/>
        </w:rPr>
        <w:t>®</w:t>
      </w:r>
      <w:r w:rsidR="00A35EE1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Xeon и </w:t>
      </w:r>
      <w:r w:rsidR="00AF7FE1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Intel® Xeon Phi</w:t>
      </w:r>
      <w:r w:rsidR="002A7EBF" w:rsidRPr="002A7EBF">
        <w:rPr>
          <w:rFonts w:eastAsia="Times New Roman" w:cstheme="minorHAnsi"/>
          <w:iCs/>
          <w:color w:val="244061" w:themeColor="accent1" w:themeShade="80"/>
          <w:lang w:eastAsia="ru-RU"/>
        </w:rPr>
        <w:t>.</w:t>
      </w:r>
      <w:r w:rsidR="002A7EBF">
        <w:rPr>
          <w:rFonts w:eastAsia="Times New Roman" w:cstheme="minorHAnsi"/>
          <w:iCs/>
          <w:color w:val="244061" w:themeColor="accent1" w:themeShade="80"/>
          <w:lang w:eastAsia="ru-RU"/>
        </w:rPr>
        <w:t xml:space="preserve"> </w:t>
      </w:r>
    </w:p>
    <w:p w:rsidR="0019061E" w:rsidRPr="00D57ABA" w:rsidRDefault="0019061E" w:rsidP="00810219">
      <w:pPr>
        <w:spacing w:after="0" w:line="240" w:lineRule="auto"/>
        <w:rPr>
          <w:rFonts w:eastAsia="Times New Roman" w:cstheme="minorHAnsi"/>
          <w:color w:val="1F497D" w:themeColor="text2"/>
          <w:sz w:val="16"/>
          <w:szCs w:val="16"/>
          <w:lang w:eastAsia="ru-RU"/>
        </w:rPr>
      </w:pPr>
    </w:p>
    <w:tbl>
      <w:tblPr>
        <w:tblW w:w="1063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8970"/>
      </w:tblGrid>
      <w:tr w:rsidR="006A74B2" w:rsidRPr="007431BE" w:rsidTr="0077263F">
        <w:trPr>
          <w:trHeight w:val="495"/>
        </w:trPr>
        <w:tc>
          <w:tcPr>
            <w:tcW w:w="1668" w:type="dxa"/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B2" w:rsidRPr="007E7D5B" w:rsidRDefault="006A74B2" w:rsidP="006C546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eastAsia="ru-RU"/>
              </w:rPr>
            </w:pPr>
            <w:r w:rsidRPr="007E7D5B">
              <w:rPr>
                <w:rFonts w:eastAsia="Times New Roman" w:cstheme="minorHAnsi"/>
                <w:b/>
                <w:color w:val="FFFFFF" w:themeColor="background1"/>
                <w:lang w:eastAsia="ru-RU"/>
              </w:rPr>
              <w:t>Время</w:t>
            </w:r>
          </w:p>
        </w:tc>
        <w:tc>
          <w:tcPr>
            <w:tcW w:w="8970" w:type="dxa"/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B2" w:rsidRPr="007E7D5B" w:rsidRDefault="006A74B2" w:rsidP="00ED2243">
            <w:pPr>
              <w:spacing w:after="0" w:line="240" w:lineRule="auto"/>
              <w:ind w:firstLine="317"/>
              <w:rPr>
                <w:rFonts w:eastAsia="Times New Roman" w:cstheme="minorHAnsi"/>
                <w:b/>
                <w:color w:val="FFFFFF" w:themeColor="background1"/>
                <w:lang w:eastAsia="ru-RU"/>
              </w:rPr>
            </w:pPr>
            <w:r w:rsidRPr="007E7D5B">
              <w:rPr>
                <w:rFonts w:eastAsia="Times New Roman" w:cstheme="minorHAnsi"/>
                <w:b/>
                <w:color w:val="FFFFFF" w:themeColor="background1"/>
                <w:lang w:eastAsia="ru-RU"/>
              </w:rPr>
              <w:t>Содержание</w:t>
            </w:r>
          </w:p>
        </w:tc>
      </w:tr>
      <w:tr w:rsidR="006A74B2" w:rsidRPr="007431BE" w:rsidTr="007B0A20">
        <w:trPr>
          <w:trHeight w:val="525"/>
        </w:trPr>
        <w:tc>
          <w:tcPr>
            <w:tcW w:w="16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26" w:rsidRPr="00DA6977" w:rsidRDefault="00803F26" w:rsidP="00803F26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 w:val="10"/>
                <w:szCs w:val="10"/>
                <w:lang w:val="en-US" w:eastAsia="ru-RU"/>
              </w:rPr>
            </w:pPr>
          </w:p>
          <w:p w:rsidR="006A74B2" w:rsidRPr="00DA6977" w:rsidRDefault="00843A75" w:rsidP="00995298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  <w:r>
              <w:rPr>
                <w:rFonts w:eastAsia="Times New Roman" w:cstheme="minorHAnsi"/>
                <w:color w:val="1F497D" w:themeColor="text2"/>
                <w:lang w:eastAsia="ru-RU"/>
              </w:rPr>
              <w:t>13</w:t>
            </w:r>
            <w:r w:rsidR="006A74B2" w:rsidRPr="00DA6977">
              <w:rPr>
                <w:rFonts w:eastAsia="Times New Roman" w:cstheme="minorHAnsi"/>
                <w:color w:val="1F497D" w:themeColor="text2"/>
                <w:lang w:eastAsia="ru-RU"/>
              </w:rPr>
              <w:t>:00</w:t>
            </w:r>
            <w:r w:rsidR="006C5465"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– </w:t>
            </w:r>
            <w:r>
              <w:rPr>
                <w:rFonts w:eastAsia="Times New Roman" w:cstheme="minorHAnsi"/>
                <w:color w:val="1F497D" w:themeColor="text2"/>
                <w:lang w:eastAsia="ru-RU"/>
              </w:rPr>
              <w:t>13</w:t>
            </w:r>
            <w:r w:rsidR="006A74B2"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995298">
              <w:rPr>
                <w:rFonts w:eastAsia="Times New Roman" w:cstheme="minorHAnsi"/>
                <w:color w:val="1F497D" w:themeColor="text2"/>
                <w:lang w:eastAsia="ru-RU"/>
              </w:rPr>
              <w:t>30</w:t>
            </w:r>
            <w:r w:rsidR="006A74B2"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Введение</w:t>
            </w:r>
          </w:p>
        </w:tc>
        <w:tc>
          <w:tcPr>
            <w:tcW w:w="8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298" w:rsidRDefault="00995298" w:rsidP="00995298">
            <w:pPr>
              <w:spacing w:after="0"/>
              <w:ind w:left="312" w:firstLine="5"/>
              <w:rPr>
                <w:rFonts w:cstheme="minorHAnsi"/>
                <w:b/>
                <w:color w:val="1F497D" w:themeColor="text2"/>
                <w:lang w:val="en-US"/>
              </w:rPr>
            </w:pPr>
            <w:r w:rsidRPr="00995298">
              <w:rPr>
                <w:rFonts w:cstheme="minorHAnsi"/>
                <w:b/>
                <w:color w:val="1F497D" w:themeColor="text2"/>
              </w:rPr>
              <w:t>Применение Intel® Xeon Phi™ в области высокопроизводительных вычислений</w:t>
            </w:r>
          </w:p>
          <w:p w:rsidR="00995298" w:rsidRPr="00995298" w:rsidRDefault="00995298" w:rsidP="00995298">
            <w:pPr>
              <w:spacing w:after="0"/>
              <w:ind w:left="312" w:firstLine="5"/>
              <w:rPr>
                <w:rFonts w:cstheme="minorHAnsi"/>
                <w:i/>
                <w:color w:val="1F497D" w:themeColor="text2"/>
              </w:rPr>
            </w:pPr>
            <w:r w:rsidRPr="00995298">
              <w:rPr>
                <w:rFonts w:cstheme="minorHAnsi"/>
                <w:i/>
                <w:color w:val="1F497D" w:themeColor="text2"/>
              </w:rPr>
              <w:t>Игорь Одинцов (</w:t>
            </w:r>
            <w:r w:rsidRPr="00995298">
              <w:rPr>
                <w:rFonts w:cstheme="minorHAnsi"/>
                <w:i/>
                <w:color w:val="1F497D" w:themeColor="text2"/>
                <w:lang w:val="en-US"/>
              </w:rPr>
              <w:t>Intel</w:t>
            </w:r>
            <w:r w:rsidRPr="00995298">
              <w:rPr>
                <w:rFonts w:cstheme="minorHAnsi"/>
                <w:i/>
                <w:color w:val="1F497D" w:themeColor="text2"/>
              </w:rPr>
              <w:t>)</w:t>
            </w:r>
          </w:p>
          <w:p w:rsidR="00487988" w:rsidRPr="004617A9" w:rsidRDefault="004617A9" w:rsidP="004617A9">
            <w:pPr>
              <w:spacing w:after="0" w:line="240" w:lineRule="auto"/>
              <w:ind w:left="33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4617A9">
              <w:rPr>
                <w:rFonts w:eastAsia="Times New Roman" w:cstheme="minorHAnsi"/>
                <w:color w:val="1F497D" w:themeColor="text2"/>
                <w:lang w:eastAsia="ru-RU"/>
              </w:rPr>
              <w:t>Цели и задачи тренинга</w:t>
            </w:r>
            <w:r>
              <w:rPr>
                <w:rFonts w:eastAsia="Times New Roman" w:cstheme="minorHAnsi"/>
                <w:color w:val="1F497D" w:themeColor="text2"/>
                <w:lang w:eastAsia="ru-RU"/>
              </w:rPr>
              <w:t xml:space="preserve">. </w:t>
            </w:r>
            <w:r w:rsidR="00995298" w:rsidRPr="004617A9">
              <w:rPr>
                <w:rFonts w:cstheme="minorHAnsi"/>
                <w:color w:val="1F497D" w:themeColor="text2"/>
                <w:lang w:val="en-US"/>
              </w:rPr>
              <w:t>C</w:t>
            </w:r>
            <w:r w:rsidR="00995298" w:rsidRPr="004617A9">
              <w:rPr>
                <w:rFonts w:cstheme="minorHAnsi"/>
                <w:color w:val="1F497D" w:themeColor="text2"/>
              </w:rPr>
              <w:t>овременные тенденции разработки высокопроизводительных приложений</w:t>
            </w:r>
            <w:r>
              <w:rPr>
                <w:rFonts w:cstheme="minorHAnsi"/>
                <w:color w:val="1F497D" w:themeColor="text2"/>
              </w:rPr>
              <w:t xml:space="preserve">. </w:t>
            </w:r>
            <w:r w:rsidR="00487988" w:rsidRPr="004617A9">
              <w:rPr>
                <w:rFonts w:cstheme="minorHAnsi"/>
                <w:color w:val="1F497D" w:themeColor="text2"/>
              </w:rPr>
              <w:t>Почему программное обеспечение Intel оптимально подходит для решения научных задач</w:t>
            </w:r>
            <w:r>
              <w:rPr>
                <w:rFonts w:cstheme="minorHAnsi"/>
                <w:color w:val="1F497D" w:themeColor="text2"/>
              </w:rPr>
              <w:t>.</w:t>
            </w:r>
          </w:p>
        </w:tc>
      </w:tr>
      <w:tr w:rsidR="006A74B2" w:rsidRPr="007431BE" w:rsidTr="00BF772E">
        <w:trPr>
          <w:trHeight w:val="1785"/>
        </w:trPr>
        <w:tc>
          <w:tcPr>
            <w:tcW w:w="166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26" w:rsidRPr="00D57ABA" w:rsidRDefault="00803F26" w:rsidP="00803F26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 w:val="10"/>
                <w:szCs w:val="10"/>
                <w:lang w:eastAsia="ru-RU"/>
              </w:rPr>
            </w:pPr>
          </w:p>
          <w:p w:rsidR="006A74B2" w:rsidRPr="00DA6977" w:rsidRDefault="00843A75" w:rsidP="006C5465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  <w:r>
              <w:rPr>
                <w:rFonts w:eastAsia="Times New Roman" w:cstheme="minorHAnsi"/>
                <w:color w:val="1F497D" w:themeColor="text2"/>
                <w:lang w:eastAsia="ru-RU"/>
              </w:rPr>
              <w:t>13</w:t>
            </w:r>
            <w:r w:rsidR="006A74B2"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995298">
              <w:rPr>
                <w:rFonts w:eastAsia="Times New Roman" w:cstheme="minorHAnsi"/>
                <w:color w:val="1F497D" w:themeColor="text2"/>
                <w:lang w:eastAsia="ru-RU"/>
              </w:rPr>
              <w:t>30</w:t>
            </w:r>
            <w:r w:rsidR="006C5465"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– </w:t>
            </w:r>
            <w:r w:rsidR="006A74B2" w:rsidRPr="00DA6977">
              <w:rPr>
                <w:rFonts w:eastAsia="Times New Roman" w:cstheme="minorHAnsi"/>
                <w:color w:val="1F497D" w:themeColor="text2"/>
                <w:lang w:eastAsia="ru-RU"/>
              </w:rPr>
              <w:t>1</w:t>
            </w:r>
            <w:r w:rsidR="00995298">
              <w:rPr>
                <w:rFonts w:eastAsia="Times New Roman" w:cstheme="minorHAnsi"/>
                <w:color w:val="1F497D" w:themeColor="text2"/>
                <w:lang w:eastAsia="ru-RU"/>
              </w:rPr>
              <w:t>4</w:t>
            </w:r>
            <w:r w:rsidR="006A74B2"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995298">
              <w:rPr>
                <w:rFonts w:eastAsia="Times New Roman" w:cstheme="minorHAnsi"/>
                <w:color w:val="1F497D" w:themeColor="text2"/>
                <w:lang w:eastAsia="ru-RU"/>
              </w:rPr>
              <w:t>00</w:t>
            </w:r>
          </w:p>
          <w:p w:rsidR="006A74B2" w:rsidRPr="00DA6977" w:rsidRDefault="006A74B2" w:rsidP="006C5465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</w:p>
        </w:tc>
        <w:tc>
          <w:tcPr>
            <w:tcW w:w="89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356" w:rsidRDefault="00487988" w:rsidP="00816356">
            <w:pPr>
              <w:spacing w:after="0"/>
              <w:ind w:left="312" w:firstLine="5"/>
              <w:rPr>
                <w:rFonts w:cstheme="minorHAnsi"/>
                <w:b/>
                <w:color w:val="1F497D" w:themeColor="text2"/>
              </w:rPr>
            </w:pPr>
            <w:r>
              <w:rPr>
                <w:rFonts w:cstheme="minorHAnsi"/>
                <w:b/>
                <w:color w:val="1F497D" w:themeColor="text2"/>
              </w:rPr>
              <w:t>М</w:t>
            </w:r>
            <w:r w:rsidR="00816356" w:rsidRPr="00843A75">
              <w:rPr>
                <w:rFonts w:cstheme="minorHAnsi"/>
                <w:b/>
                <w:color w:val="1F497D" w:themeColor="text2"/>
              </w:rPr>
              <w:t>одификация численного метода решения прямых задач химической кинетики для архитектуры Intel Xeon Phi на примере решения задачи пиролиза легких углеводородов</w:t>
            </w:r>
          </w:p>
          <w:p w:rsidR="00816356" w:rsidRPr="00843A75" w:rsidRDefault="00581CCF" w:rsidP="00816356">
            <w:pPr>
              <w:spacing w:after="0"/>
              <w:ind w:firstLine="312"/>
              <w:rPr>
                <w:rFonts w:eastAsia="Times New Roman" w:cstheme="minorHAnsi"/>
                <w:i/>
                <w:color w:val="1F497D" w:themeColor="text2"/>
                <w:lang w:eastAsia="ru-RU"/>
              </w:rPr>
            </w:pPr>
            <w:r>
              <w:rPr>
                <w:rFonts w:eastAsia="Times New Roman" w:cstheme="minorHAnsi"/>
                <w:i/>
                <w:color w:val="1F497D" w:themeColor="text2"/>
                <w:lang w:eastAsia="ru-RU"/>
              </w:rPr>
              <w:t>Игорь Черных</w:t>
            </w:r>
            <w:r w:rsidR="00816356" w:rsidRPr="00843A75">
              <w:rPr>
                <w:rFonts w:eastAsia="Times New Roman" w:cstheme="minorHAnsi"/>
                <w:i/>
                <w:color w:val="1F497D" w:themeColor="text2"/>
                <w:lang w:eastAsia="ru-RU"/>
              </w:rPr>
              <w:t xml:space="preserve">, </w:t>
            </w:r>
            <w:r w:rsidRPr="00581CCF">
              <w:rPr>
                <w:rFonts w:eastAsia="Times New Roman" w:cstheme="minorHAnsi"/>
                <w:i/>
                <w:color w:val="1F497D" w:themeColor="text2"/>
                <w:lang w:eastAsia="ru-RU"/>
              </w:rPr>
              <w:t xml:space="preserve">Игорь </w:t>
            </w:r>
            <w:r w:rsidR="00816356" w:rsidRPr="00843A75">
              <w:rPr>
                <w:rFonts w:eastAsia="Times New Roman" w:cstheme="minorHAnsi"/>
                <w:i/>
                <w:color w:val="1F497D" w:themeColor="text2"/>
                <w:lang w:eastAsia="ru-RU"/>
              </w:rPr>
              <w:t>Куликов (ИВМиМГ СО РАН, НГУ).</w:t>
            </w:r>
          </w:p>
          <w:p w:rsidR="00816356" w:rsidRPr="00816356" w:rsidRDefault="00816356" w:rsidP="00816356">
            <w:pPr>
              <w:spacing w:after="0" w:line="240" w:lineRule="auto"/>
              <w:ind w:left="48"/>
              <w:jc w:val="both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В докладе будет представлена реализация одного из методов численного решения систем обыкновенных дифференциальных уравнений с помощью Intel Xeon Phi. </w:t>
            </w:r>
          </w:p>
          <w:p w:rsidR="006A74B2" w:rsidRPr="00816356" w:rsidRDefault="00816356" w:rsidP="00816356">
            <w:pPr>
              <w:spacing w:after="0" w:line="240" w:lineRule="auto"/>
              <w:ind w:left="48"/>
              <w:jc w:val="both"/>
              <w:rPr>
                <w:rFonts w:cstheme="minorHAnsi"/>
                <w:b/>
                <w:color w:val="1F497D" w:themeColor="text2"/>
              </w:rPr>
            </w:pPr>
            <w:r w:rsidRPr="00843A75">
              <w:rPr>
                <w:rFonts w:eastAsia="Times New Roman" w:cstheme="minorHAnsi"/>
                <w:color w:val="1F497D" w:themeColor="text2"/>
                <w:lang w:eastAsia="ru-RU"/>
              </w:rPr>
              <w:t>Будет показана методика ускорения матричных операций с помощью Intel Xeon Phi.</w:t>
            </w:r>
          </w:p>
        </w:tc>
      </w:tr>
      <w:tr w:rsidR="00843A75" w:rsidRPr="007431BE" w:rsidTr="004617A9">
        <w:trPr>
          <w:trHeight w:val="840"/>
        </w:trPr>
        <w:tc>
          <w:tcPr>
            <w:tcW w:w="16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0C" w:rsidRPr="00DA6977" w:rsidRDefault="00DC2A0C" w:rsidP="00DC2A0C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  <w:r>
              <w:rPr>
                <w:rFonts w:eastAsia="Times New Roman" w:cstheme="minorHAnsi"/>
                <w:color w:val="1F497D" w:themeColor="text2"/>
                <w:lang w:eastAsia="ru-RU"/>
              </w:rPr>
              <w:t>1</w:t>
            </w:r>
            <w:r w:rsidR="00995298">
              <w:rPr>
                <w:rFonts w:eastAsia="Times New Roman" w:cstheme="minorHAnsi"/>
                <w:color w:val="1F497D" w:themeColor="text2"/>
                <w:lang w:eastAsia="ru-RU"/>
              </w:rPr>
              <w:t>4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995298">
              <w:rPr>
                <w:rFonts w:eastAsia="Times New Roman" w:cstheme="minorHAnsi"/>
                <w:color w:val="1F497D" w:themeColor="text2"/>
                <w:lang w:eastAsia="ru-RU"/>
              </w:rPr>
              <w:t>00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– 1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00</w:t>
            </w:r>
          </w:p>
          <w:p w:rsidR="00843A75" w:rsidRPr="00D57ABA" w:rsidRDefault="00843A75" w:rsidP="00DC2A0C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 w:val="10"/>
                <w:szCs w:val="10"/>
                <w:lang w:eastAsia="ru-RU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356" w:rsidRPr="00210EC0" w:rsidRDefault="00816356" w:rsidP="00816356">
            <w:pPr>
              <w:spacing w:after="0"/>
              <w:ind w:firstLine="317"/>
              <w:rPr>
                <w:rFonts w:cstheme="minorHAnsi"/>
                <w:b/>
                <w:bCs/>
                <w:color w:val="1F497D" w:themeColor="text2"/>
                <w:lang w:val="en-US"/>
              </w:rPr>
            </w:pPr>
            <w:r w:rsidRPr="00210EC0">
              <w:rPr>
                <w:rFonts w:cstheme="minorHAnsi"/>
                <w:b/>
                <w:bCs/>
                <w:color w:val="1F497D" w:themeColor="text2"/>
              </w:rPr>
              <w:t>Как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</w:rPr>
              <w:t>применить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 xml:space="preserve"> Intel® MPI </w:t>
            </w:r>
            <w:r w:rsidRPr="00210EC0">
              <w:rPr>
                <w:rFonts w:cstheme="minorHAnsi"/>
                <w:b/>
                <w:bCs/>
                <w:color w:val="1F497D" w:themeColor="text2"/>
              </w:rPr>
              <w:t>и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 xml:space="preserve"> Cluster Tools </w:t>
            </w:r>
            <w:r w:rsidRPr="00210EC0">
              <w:rPr>
                <w:rFonts w:cstheme="minorHAnsi"/>
                <w:b/>
                <w:bCs/>
                <w:color w:val="1F497D" w:themeColor="text2"/>
              </w:rPr>
              <w:t>на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 xml:space="preserve"> Intel® Xeon Phi™</w:t>
            </w:r>
          </w:p>
          <w:p w:rsidR="00816356" w:rsidRPr="00EB649B" w:rsidRDefault="00816356" w:rsidP="00816356">
            <w:pPr>
              <w:spacing w:after="0"/>
              <w:ind w:firstLine="317"/>
              <w:rPr>
                <w:rFonts w:cstheme="minorHAnsi"/>
                <w:i/>
                <w:color w:val="1F497D" w:themeColor="text2"/>
                <w:lang w:val="en-US"/>
              </w:rPr>
            </w:pPr>
            <w:r w:rsidRPr="00EB649B">
              <w:rPr>
                <w:rFonts w:cstheme="minorHAnsi"/>
                <w:bCs/>
                <w:i/>
                <w:color w:val="1F497D" w:themeColor="text2"/>
              </w:rPr>
              <w:t>Дмитрий</w:t>
            </w:r>
            <w:r w:rsidRPr="00816356">
              <w:rPr>
                <w:rFonts w:cstheme="minorHAnsi"/>
                <w:bCs/>
                <w:i/>
                <w:color w:val="1F497D" w:themeColor="text2"/>
                <w:lang w:val="en-US"/>
              </w:rPr>
              <w:t xml:space="preserve"> </w:t>
            </w:r>
            <w:r w:rsidRPr="00EB649B">
              <w:rPr>
                <w:rFonts w:cstheme="minorHAnsi"/>
                <w:bCs/>
                <w:i/>
                <w:color w:val="1F497D" w:themeColor="text2"/>
              </w:rPr>
              <w:t>Сивков</w:t>
            </w:r>
            <w:r w:rsidRPr="00816356">
              <w:rPr>
                <w:rFonts w:cstheme="minorHAnsi"/>
                <w:bCs/>
                <w:i/>
                <w:color w:val="1F497D" w:themeColor="text2"/>
                <w:lang w:val="en-US"/>
              </w:rPr>
              <w:t xml:space="preserve"> (</w:t>
            </w:r>
            <w:r w:rsidRPr="00EB649B">
              <w:rPr>
                <w:rFonts w:cstheme="minorHAnsi"/>
                <w:bCs/>
                <w:i/>
                <w:color w:val="1F497D" w:themeColor="text2"/>
                <w:lang w:val="en-US"/>
              </w:rPr>
              <w:t>Intel)</w:t>
            </w:r>
          </w:p>
          <w:p w:rsidR="00843A75" w:rsidRPr="00816356" w:rsidRDefault="00816356" w:rsidP="004617A9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>Библиотека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 xml:space="preserve"> Intel® MPI. 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>Возможности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 xml:space="preserve"> Intel® Trace Analyzer and Collector, MPI Tuner. </w:t>
            </w:r>
          </w:p>
        </w:tc>
      </w:tr>
      <w:tr w:rsidR="00530D62" w:rsidRPr="007431BE" w:rsidTr="00B5207E">
        <w:trPr>
          <w:trHeight w:val="327"/>
        </w:trPr>
        <w:tc>
          <w:tcPr>
            <w:tcW w:w="1668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D62" w:rsidRPr="00803F26" w:rsidRDefault="00530D62" w:rsidP="00816356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1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00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– 1</w:t>
            </w:r>
            <w:r w:rsidR="00DC2A0C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15</w:t>
            </w:r>
          </w:p>
        </w:tc>
        <w:tc>
          <w:tcPr>
            <w:tcW w:w="897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D62" w:rsidRPr="00DA6977" w:rsidRDefault="00530D62" w:rsidP="003B4902">
            <w:pPr>
              <w:spacing w:after="0"/>
              <w:ind w:firstLine="317"/>
              <w:rPr>
                <w:rFonts w:cstheme="minorHAnsi"/>
                <w:b/>
                <w:color w:val="1F497D" w:themeColor="text2"/>
              </w:rPr>
            </w:pPr>
            <w:r w:rsidRPr="00DA6977">
              <w:rPr>
                <w:rFonts w:eastAsia="Times New Roman" w:cstheme="minorHAnsi"/>
                <w:b/>
                <w:color w:val="1F497D" w:themeColor="text2"/>
                <w:lang w:eastAsia="ru-RU"/>
              </w:rPr>
              <w:t>Перерыв  и обсуждения</w:t>
            </w:r>
          </w:p>
        </w:tc>
      </w:tr>
      <w:tr w:rsidR="00EB7FEB" w:rsidRPr="00A95757" w:rsidTr="004968C4">
        <w:trPr>
          <w:trHeight w:val="930"/>
        </w:trPr>
        <w:tc>
          <w:tcPr>
            <w:tcW w:w="166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89B" w:rsidRPr="00F8789B" w:rsidRDefault="00EB7FEB" w:rsidP="00F8789B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 w:val="2"/>
                <w:szCs w:val="10"/>
                <w:lang w:val="en-US" w:eastAsia="ru-RU"/>
              </w:rPr>
            </w:pPr>
            <w:r w:rsidRPr="00F8789B">
              <w:rPr>
                <w:rFonts w:eastAsia="Times New Roman" w:cstheme="minorHAnsi"/>
                <w:color w:val="1F497D" w:themeColor="text2"/>
                <w:sz w:val="10"/>
                <w:lang w:eastAsia="ru-RU"/>
              </w:rPr>
              <w:t xml:space="preserve"> </w:t>
            </w:r>
          </w:p>
          <w:p w:rsidR="00EB7FEB" w:rsidRPr="0079061D" w:rsidRDefault="00EB7FEB" w:rsidP="00EB7FEB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1</w:t>
            </w:r>
            <w:r w:rsidR="0079061D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15</w:t>
            </w:r>
            <w:r w:rsidR="00530D62"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– </w:t>
            </w:r>
            <w:r w:rsidRPr="00DA6977">
              <w:rPr>
                <w:rFonts w:eastAsia="Times New Roman" w:cstheme="minorHAnsi"/>
                <w:color w:val="1F497D" w:themeColor="text2"/>
                <w:lang w:val="en-US" w:eastAsia="ru-RU"/>
              </w:rPr>
              <w:t>1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  <w:r w:rsidRPr="00DA6977">
              <w:rPr>
                <w:rFonts w:eastAsia="Times New Roman" w:cstheme="minorHAnsi"/>
                <w:color w:val="1F497D" w:themeColor="text2"/>
                <w:lang w:val="en-US" w:eastAsia="ru-RU"/>
              </w:rPr>
              <w:t>: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>4</w:t>
            </w:r>
            <w:r w:rsidR="0079061D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</w:p>
          <w:p w:rsidR="00EB7FEB" w:rsidRPr="00DA6977" w:rsidRDefault="00EB7FEB" w:rsidP="00DA6977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 w:val="10"/>
                <w:szCs w:val="10"/>
                <w:lang w:val="en-US" w:eastAsia="ru-RU"/>
              </w:rPr>
            </w:pPr>
          </w:p>
        </w:tc>
        <w:tc>
          <w:tcPr>
            <w:tcW w:w="89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FEB" w:rsidRDefault="00487988" w:rsidP="004968C4">
            <w:pPr>
              <w:spacing w:after="0"/>
              <w:ind w:left="312"/>
              <w:rPr>
                <w:rFonts w:cstheme="minorHAnsi"/>
                <w:b/>
                <w:bCs/>
                <w:color w:val="1F497D" w:themeColor="text2"/>
              </w:rPr>
            </w:pPr>
            <w:r w:rsidRPr="00487988">
              <w:rPr>
                <w:rFonts w:cstheme="minorHAnsi"/>
                <w:b/>
                <w:bCs/>
                <w:color w:val="1F497D" w:themeColor="text2"/>
              </w:rPr>
              <w:t>Профилирование энергопотребления высокопроизводительных MPI-приложений</w:t>
            </w:r>
          </w:p>
          <w:p w:rsidR="004968C4" w:rsidRDefault="004968C4" w:rsidP="004968C4">
            <w:pPr>
              <w:spacing w:after="0"/>
              <w:ind w:left="312"/>
              <w:rPr>
                <w:rFonts w:cstheme="minorHAnsi"/>
                <w:bCs/>
                <w:i/>
                <w:color w:val="1F497D" w:themeColor="text2"/>
              </w:rPr>
            </w:pPr>
            <w:r>
              <w:rPr>
                <w:rFonts w:cstheme="minorHAnsi"/>
                <w:bCs/>
                <w:i/>
                <w:color w:val="1F497D" w:themeColor="text2"/>
              </w:rPr>
              <w:t xml:space="preserve">Дмитрий </w:t>
            </w:r>
            <w:r w:rsidRPr="004968C4">
              <w:rPr>
                <w:rFonts w:cstheme="minorHAnsi"/>
                <w:bCs/>
                <w:i/>
                <w:color w:val="1F497D" w:themeColor="text2"/>
              </w:rPr>
              <w:t>Крыжановский</w:t>
            </w:r>
            <w:r>
              <w:rPr>
                <w:rFonts w:cstheme="minorHAnsi"/>
                <w:bCs/>
                <w:i/>
                <w:color w:val="1F497D" w:themeColor="text2"/>
              </w:rPr>
              <w:t xml:space="preserve"> (</w:t>
            </w:r>
            <w:r w:rsidRPr="004968C4">
              <w:rPr>
                <w:rFonts w:cstheme="minorHAnsi"/>
                <w:bCs/>
                <w:i/>
                <w:color w:val="1F497D" w:themeColor="text2"/>
              </w:rPr>
              <w:t>Сингулярис Лаб</w:t>
            </w:r>
            <w:r>
              <w:rPr>
                <w:rFonts w:cstheme="minorHAnsi"/>
                <w:bCs/>
                <w:i/>
                <w:color w:val="1F497D" w:themeColor="text2"/>
              </w:rPr>
              <w:t>,</w:t>
            </w:r>
            <w:r w:rsidRPr="004968C4">
              <w:rPr>
                <w:rFonts w:cstheme="minorHAnsi"/>
                <w:bCs/>
                <w:i/>
                <w:color w:val="1F497D" w:themeColor="text2"/>
              </w:rPr>
              <w:t xml:space="preserve"> </w:t>
            </w:r>
            <w:r>
              <w:rPr>
                <w:rFonts w:cstheme="minorHAnsi"/>
                <w:bCs/>
                <w:i/>
                <w:color w:val="1F497D" w:themeColor="text2"/>
              </w:rPr>
              <w:t>ВолгГТУ)</w:t>
            </w:r>
          </w:p>
          <w:p w:rsidR="004968C4" w:rsidRPr="00995298" w:rsidRDefault="004968C4" w:rsidP="004968C4">
            <w:pPr>
              <w:spacing w:after="0"/>
              <w:rPr>
                <w:rFonts w:cstheme="minorHAnsi"/>
                <w:bCs/>
                <w:color w:val="1F497D" w:themeColor="text2"/>
              </w:rPr>
            </w:pPr>
            <w:r w:rsidRPr="004968C4">
              <w:rPr>
                <w:rFonts w:cstheme="minorHAnsi"/>
                <w:bCs/>
                <w:color w:val="1F497D" w:themeColor="text2"/>
              </w:rPr>
              <w:t>Опыт установки и работы с опенсорсными пакетами</w:t>
            </w:r>
            <w:r w:rsidR="00995298">
              <w:rPr>
                <w:rFonts w:cstheme="minorHAnsi"/>
                <w:bCs/>
                <w:color w:val="1F497D" w:themeColor="text2"/>
              </w:rPr>
              <w:t xml:space="preserve">. Методика и основные результаты энергопотребления высокопроизводительных </w:t>
            </w:r>
            <w:r w:rsidR="00995298">
              <w:rPr>
                <w:rFonts w:cstheme="minorHAnsi"/>
                <w:bCs/>
                <w:color w:val="1F497D" w:themeColor="text2"/>
                <w:lang w:val="en-US"/>
              </w:rPr>
              <w:t>MPI</w:t>
            </w:r>
            <w:r w:rsidR="00995298">
              <w:rPr>
                <w:rFonts w:cstheme="minorHAnsi"/>
                <w:bCs/>
                <w:color w:val="1F497D" w:themeColor="text2"/>
              </w:rPr>
              <w:t>-приложений.</w:t>
            </w:r>
          </w:p>
        </w:tc>
      </w:tr>
      <w:tr w:rsidR="00EB7FEB" w:rsidRPr="007431BE" w:rsidTr="004617A9">
        <w:trPr>
          <w:trHeight w:val="210"/>
        </w:trPr>
        <w:tc>
          <w:tcPr>
            <w:tcW w:w="166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FEB" w:rsidRPr="00BE62AC" w:rsidRDefault="00EB7FEB" w:rsidP="006C5465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 w:val="10"/>
                <w:szCs w:val="10"/>
                <w:lang w:eastAsia="ru-RU"/>
              </w:rPr>
            </w:pPr>
          </w:p>
          <w:p w:rsidR="00EB7FEB" w:rsidRPr="00487988" w:rsidRDefault="00EB7FEB" w:rsidP="004968C4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1</w:t>
            </w:r>
            <w:r w:rsidR="00487988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487988">
              <w:rPr>
                <w:rFonts w:eastAsia="Times New Roman" w:cstheme="minorHAnsi"/>
                <w:color w:val="1F497D" w:themeColor="text2"/>
                <w:lang w:eastAsia="ru-RU"/>
              </w:rPr>
              <w:t>4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5</w:t>
            </w:r>
            <w:r w:rsidR="00530D62"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– </w:t>
            </w:r>
            <w:r w:rsidR="00A95757" w:rsidRPr="00487988">
              <w:rPr>
                <w:rFonts w:eastAsia="Times New Roman" w:cstheme="minorHAnsi"/>
                <w:color w:val="1F497D" w:themeColor="text2"/>
                <w:lang w:eastAsia="ru-RU"/>
              </w:rPr>
              <w:t>1</w:t>
            </w:r>
            <w:r w:rsidR="00DC2A0C">
              <w:rPr>
                <w:rFonts w:eastAsia="Times New Roman" w:cstheme="minorHAnsi"/>
                <w:color w:val="1F497D" w:themeColor="text2"/>
                <w:lang w:eastAsia="ru-RU"/>
              </w:rPr>
              <w:t>6</w:t>
            </w:r>
            <w:r w:rsidR="00A95757" w:rsidRPr="00487988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 w:rsidR="00487988">
              <w:rPr>
                <w:rFonts w:eastAsia="Times New Roman" w:cstheme="minorHAnsi"/>
                <w:color w:val="1F497D" w:themeColor="text2"/>
                <w:lang w:eastAsia="ru-RU"/>
              </w:rPr>
              <w:t>15</w:t>
            </w:r>
            <w:r w:rsidRPr="00DA6977">
              <w:rPr>
                <w:rFonts w:cstheme="minorHAnsi"/>
                <w:color w:val="1F497D" w:themeColor="text2"/>
              </w:rPr>
              <w:t xml:space="preserve"> </w:t>
            </w:r>
          </w:p>
        </w:tc>
        <w:tc>
          <w:tcPr>
            <w:tcW w:w="89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A0C" w:rsidRPr="00DC2A0C" w:rsidRDefault="00DC2A0C" w:rsidP="00DC2A0C">
            <w:pPr>
              <w:spacing w:after="0"/>
              <w:ind w:left="312"/>
              <w:rPr>
                <w:rFonts w:cstheme="minorHAnsi"/>
                <w:b/>
                <w:bCs/>
                <w:color w:val="1F497D" w:themeColor="text2"/>
              </w:rPr>
            </w:pPr>
            <w:r w:rsidRPr="00DC2A0C">
              <w:rPr>
                <w:rFonts w:cstheme="minorHAnsi"/>
                <w:b/>
                <w:bCs/>
                <w:color w:val="1F497D" w:themeColor="text2"/>
              </w:rPr>
              <w:t>AstroPhi: программный комплекс для моделирования ди</w:t>
            </w:r>
            <w:r>
              <w:rPr>
                <w:rFonts w:cstheme="minorHAnsi"/>
                <w:b/>
                <w:bCs/>
                <w:color w:val="1F497D" w:themeColor="text2"/>
              </w:rPr>
              <w:t>намики астрофизических объектов</w:t>
            </w:r>
          </w:p>
          <w:p w:rsidR="00DC2A0C" w:rsidRPr="00DC2A0C" w:rsidRDefault="00581CCF" w:rsidP="00DC2A0C">
            <w:pPr>
              <w:spacing w:after="0"/>
              <w:ind w:left="312"/>
              <w:rPr>
                <w:rFonts w:cstheme="minorHAnsi"/>
                <w:bCs/>
                <w:i/>
                <w:color w:val="1F497D" w:themeColor="text2"/>
              </w:rPr>
            </w:pPr>
            <w:r>
              <w:rPr>
                <w:rFonts w:cstheme="minorHAnsi"/>
                <w:bCs/>
                <w:i/>
                <w:color w:val="1F497D" w:themeColor="text2"/>
              </w:rPr>
              <w:t>Игорь Черных</w:t>
            </w:r>
            <w:r w:rsidR="00843A75" w:rsidRPr="00DC2A0C">
              <w:rPr>
                <w:rFonts w:cstheme="minorHAnsi"/>
                <w:bCs/>
                <w:i/>
                <w:color w:val="1F497D" w:themeColor="text2"/>
              </w:rPr>
              <w:t xml:space="preserve">, </w:t>
            </w:r>
            <w:r w:rsidRPr="00581CCF">
              <w:rPr>
                <w:rFonts w:cstheme="minorHAnsi"/>
                <w:bCs/>
                <w:i/>
                <w:color w:val="1F497D" w:themeColor="text2"/>
              </w:rPr>
              <w:t xml:space="preserve">Игорь </w:t>
            </w:r>
            <w:r w:rsidR="00843A75" w:rsidRPr="00DC2A0C">
              <w:rPr>
                <w:rFonts w:cstheme="minorHAnsi"/>
                <w:bCs/>
                <w:i/>
                <w:color w:val="1F497D" w:themeColor="text2"/>
              </w:rPr>
              <w:t xml:space="preserve">Куликов (ИВМиМГ СО РАН, НГУ)  </w:t>
            </w:r>
          </w:p>
          <w:p w:rsidR="00EB7FEB" w:rsidRPr="00816356" w:rsidRDefault="00843A75" w:rsidP="00816356">
            <w:pPr>
              <w:spacing w:after="0" w:line="240" w:lineRule="auto"/>
              <w:jc w:val="both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>В докладе будет представлен пакет AstroPhi, предназначенный для численного моделирования динамики астрофизических пакетов. Будут представлены численые методы, использованные для решения задачи.</w:t>
            </w:r>
            <w:r w:rsid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 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>Также будет показана программная реализация численных методов, использующая 30 ускорителей Intel Xeon Phi.</w:t>
            </w:r>
          </w:p>
        </w:tc>
      </w:tr>
      <w:tr w:rsidR="004617A9" w:rsidRPr="007431BE" w:rsidTr="00B5207E">
        <w:trPr>
          <w:trHeight w:val="210"/>
        </w:trPr>
        <w:tc>
          <w:tcPr>
            <w:tcW w:w="16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7A9" w:rsidRPr="004617A9" w:rsidRDefault="004617A9" w:rsidP="006C5465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Cs w:val="10"/>
                <w:lang w:eastAsia="ru-RU"/>
              </w:rPr>
            </w:pPr>
          </w:p>
          <w:p w:rsidR="004617A9" w:rsidRPr="004617A9" w:rsidRDefault="004617A9" w:rsidP="004617A9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Cs w:val="10"/>
                <w:lang w:eastAsia="ru-RU"/>
              </w:rPr>
            </w:pPr>
            <w:r w:rsidRPr="004617A9">
              <w:rPr>
                <w:rFonts w:eastAsia="Times New Roman" w:cstheme="minorHAnsi"/>
                <w:color w:val="1F497D" w:themeColor="text2"/>
                <w:szCs w:val="10"/>
                <w:lang w:eastAsia="ru-RU"/>
              </w:rPr>
              <w:t>16:15</w:t>
            </w:r>
            <w:r>
              <w:rPr>
                <w:rFonts w:eastAsia="Times New Roman" w:cstheme="minorHAnsi"/>
                <w:color w:val="1F497D" w:themeColor="text2"/>
                <w:szCs w:val="10"/>
                <w:lang w:eastAsia="ru-RU"/>
              </w:rPr>
              <w:t xml:space="preserve"> – </w:t>
            </w:r>
            <w:r w:rsidRPr="004617A9">
              <w:rPr>
                <w:rFonts w:eastAsia="Times New Roman" w:cstheme="minorHAnsi"/>
                <w:color w:val="1F497D" w:themeColor="text2"/>
                <w:szCs w:val="10"/>
                <w:lang w:eastAsia="ru-RU"/>
              </w:rPr>
              <w:t>16:45</w:t>
            </w:r>
          </w:p>
        </w:tc>
        <w:tc>
          <w:tcPr>
            <w:tcW w:w="8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7A9" w:rsidRPr="004617A9" w:rsidRDefault="004617A9" w:rsidP="00BF6B7B">
            <w:pPr>
              <w:spacing w:after="0"/>
              <w:ind w:firstLine="317"/>
              <w:rPr>
                <w:rFonts w:cstheme="minorHAnsi"/>
                <w:b/>
                <w:bCs/>
                <w:color w:val="1F497D" w:themeColor="text2"/>
              </w:rPr>
            </w:pPr>
            <w:r w:rsidRPr="00210EC0">
              <w:rPr>
                <w:rFonts w:cstheme="minorHAnsi"/>
                <w:b/>
                <w:bCs/>
                <w:color w:val="1F497D" w:themeColor="text2"/>
              </w:rPr>
              <w:t>Как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</w:rPr>
              <w:t>применить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>Intel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® 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>MPI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</w:rPr>
              <w:t>и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>Cluster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>Tools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</w:rPr>
              <w:t>на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>Intel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® 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>Xeon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Pr="00210EC0">
              <w:rPr>
                <w:rFonts w:cstheme="minorHAnsi"/>
                <w:b/>
                <w:bCs/>
                <w:color w:val="1F497D" w:themeColor="text2"/>
                <w:lang w:val="en-US"/>
              </w:rPr>
              <w:t>Phi</w:t>
            </w:r>
            <w:r w:rsidRPr="004617A9">
              <w:rPr>
                <w:rFonts w:cstheme="minorHAnsi"/>
                <w:b/>
                <w:bCs/>
                <w:color w:val="1F497D" w:themeColor="text2"/>
              </w:rPr>
              <w:t>™</w:t>
            </w:r>
            <w:r>
              <w:rPr>
                <w:rFonts w:cstheme="minorHAnsi"/>
                <w:b/>
                <w:bCs/>
                <w:color w:val="1F497D" w:themeColor="text2"/>
              </w:rPr>
              <w:t xml:space="preserve"> (продолжение)</w:t>
            </w:r>
          </w:p>
          <w:p w:rsidR="004617A9" w:rsidRPr="00EB649B" w:rsidRDefault="004617A9" w:rsidP="00BF6B7B">
            <w:pPr>
              <w:spacing w:after="0"/>
              <w:ind w:firstLine="317"/>
              <w:rPr>
                <w:rFonts w:cstheme="minorHAnsi"/>
                <w:i/>
                <w:color w:val="1F497D" w:themeColor="text2"/>
                <w:lang w:val="en-US"/>
              </w:rPr>
            </w:pPr>
            <w:r w:rsidRPr="00EB649B">
              <w:rPr>
                <w:rFonts w:cstheme="minorHAnsi"/>
                <w:bCs/>
                <w:i/>
                <w:color w:val="1F497D" w:themeColor="text2"/>
              </w:rPr>
              <w:t>Дмитрий</w:t>
            </w:r>
            <w:r w:rsidRPr="00816356">
              <w:rPr>
                <w:rFonts w:cstheme="minorHAnsi"/>
                <w:bCs/>
                <w:i/>
                <w:color w:val="1F497D" w:themeColor="text2"/>
                <w:lang w:val="en-US"/>
              </w:rPr>
              <w:t xml:space="preserve"> </w:t>
            </w:r>
            <w:r w:rsidRPr="00EB649B">
              <w:rPr>
                <w:rFonts w:cstheme="minorHAnsi"/>
                <w:bCs/>
                <w:i/>
                <w:color w:val="1F497D" w:themeColor="text2"/>
              </w:rPr>
              <w:t>Сивков</w:t>
            </w:r>
            <w:r w:rsidRPr="00816356">
              <w:rPr>
                <w:rFonts w:cstheme="minorHAnsi"/>
                <w:bCs/>
                <w:i/>
                <w:color w:val="1F497D" w:themeColor="text2"/>
                <w:lang w:val="en-US"/>
              </w:rPr>
              <w:t xml:space="preserve"> (</w:t>
            </w:r>
            <w:r w:rsidRPr="00EB649B">
              <w:rPr>
                <w:rFonts w:cstheme="minorHAnsi"/>
                <w:bCs/>
                <w:i/>
                <w:color w:val="1F497D" w:themeColor="text2"/>
                <w:lang w:val="en-US"/>
              </w:rPr>
              <w:t>Intel)</w:t>
            </w:r>
          </w:p>
          <w:p w:rsidR="004617A9" w:rsidRPr="00816356" w:rsidRDefault="004617A9" w:rsidP="00BF6B7B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Особенности разработки для 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>Intel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® 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>Xeon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 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>Phi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 с использованием 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>Intel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® 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>Cluster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 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>Studio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 </w:t>
            </w:r>
            <w:r w:rsidRPr="00816356">
              <w:rPr>
                <w:rFonts w:eastAsia="Times New Roman" w:cstheme="minorHAnsi"/>
                <w:color w:val="1F497D" w:themeColor="text2"/>
                <w:lang w:val="en-US" w:eastAsia="ru-RU"/>
              </w:rPr>
              <w:t>XE</w:t>
            </w:r>
            <w:r w:rsidRPr="00816356">
              <w:rPr>
                <w:rFonts w:eastAsia="Times New Roman" w:cstheme="minorHAnsi"/>
                <w:color w:val="1F497D" w:themeColor="text2"/>
                <w:lang w:eastAsia="ru-RU"/>
              </w:rPr>
              <w:t xml:space="preserve"> 2013</w:t>
            </w:r>
            <w:r>
              <w:rPr>
                <w:rFonts w:eastAsia="Times New Roman" w:cstheme="minorHAnsi"/>
                <w:color w:val="1F497D" w:themeColor="text2"/>
                <w:lang w:eastAsia="ru-RU"/>
              </w:rPr>
              <w:t>.</w:t>
            </w:r>
          </w:p>
        </w:tc>
      </w:tr>
      <w:tr w:rsidR="004617A9" w:rsidRPr="007431BE" w:rsidTr="004617A9">
        <w:trPr>
          <w:trHeight w:val="20"/>
        </w:trPr>
        <w:tc>
          <w:tcPr>
            <w:tcW w:w="166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7A9" w:rsidRPr="00DA6977" w:rsidRDefault="004617A9" w:rsidP="006C5465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sz w:val="14"/>
                <w:szCs w:val="14"/>
                <w:lang w:eastAsia="ru-RU"/>
              </w:rPr>
            </w:pPr>
          </w:p>
          <w:p w:rsidR="004617A9" w:rsidRPr="00DA6977" w:rsidRDefault="004617A9" w:rsidP="004617A9">
            <w:pPr>
              <w:spacing w:after="0" w:line="240" w:lineRule="auto"/>
              <w:jc w:val="center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1</w:t>
            </w:r>
            <w:r>
              <w:rPr>
                <w:rFonts w:eastAsia="Times New Roman" w:cstheme="minorHAnsi"/>
                <w:color w:val="1F497D" w:themeColor="text2"/>
                <w:lang w:eastAsia="ru-RU"/>
              </w:rPr>
              <w:t>6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>
              <w:rPr>
                <w:rFonts w:eastAsia="Times New Roman" w:cstheme="minorHAnsi"/>
                <w:color w:val="1F497D" w:themeColor="text2"/>
                <w:lang w:eastAsia="ru-RU"/>
              </w:rPr>
              <w:t>4</w:t>
            </w:r>
            <w:r w:rsidRPr="00DA6977">
              <w:rPr>
                <w:rFonts w:eastAsia="Times New Roman" w:cstheme="minorHAnsi"/>
                <w:color w:val="1F497D" w:themeColor="text2"/>
                <w:lang w:val="en-US" w:eastAsia="ru-RU"/>
              </w:rPr>
              <w:t>5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– 1</w:t>
            </w:r>
            <w:r>
              <w:rPr>
                <w:rFonts w:eastAsia="Times New Roman" w:cstheme="minorHAnsi"/>
                <w:color w:val="1F497D" w:themeColor="text2"/>
                <w:lang w:eastAsia="ru-RU"/>
              </w:rPr>
              <w:t>7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:</w:t>
            </w:r>
            <w:r>
              <w:rPr>
                <w:rFonts w:eastAsia="Times New Roman" w:cstheme="minorHAnsi"/>
                <w:color w:val="1F497D" w:themeColor="text2"/>
                <w:lang w:eastAsia="ru-RU"/>
              </w:rPr>
              <w:t>0</w:t>
            </w:r>
            <w:r w:rsidRPr="00DA6977">
              <w:rPr>
                <w:rFonts w:eastAsia="Times New Roman" w:cstheme="minorHAnsi"/>
                <w:color w:val="1F497D" w:themeColor="text2"/>
                <w:lang w:val="en-US" w:eastAsia="ru-RU"/>
              </w:rPr>
              <w:t>0</w:t>
            </w: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 xml:space="preserve"> Итоги</w:t>
            </w:r>
          </w:p>
        </w:tc>
        <w:tc>
          <w:tcPr>
            <w:tcW w:w="897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7A9" w:rsidRPr="00DA6977" w:rsidRDefault="004617A9" w:rsidP="006C546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Обсуждение результатов</w:t>
            </w:r>
          </w:p>
          <w:p w:rsidR="004617A9" w:rsidRPr="00DA6977" w:rsidRDefault="004617A9" w:rsidP="00855FF9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Вопросы и ответы</w:t>
            </w:r>
          </w:p>
          <w:p w:rsidR="004617A9" w:rsidRPr="00DA6977" w:rsidRDefault="004617A9" w:rsidP="00855FF9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eastAsia="Times New Roman" w:cstheme="minorHAnsi"/>
                <w:color w:val="1F497D" w:themeColor="text2"/>
                <w:lang w:eastAsia="ru-RU"/>
              </w:rPr>
            </w:pPr>
            <w:r w:rsidRPr="00DA6977">
              <w:rPr>
                <w:rFonts w:eastAsia="Times New Roman" w:cstheme="minorHAnsi"/>
                <w:color w:val="1F497D" w:themeColor="text2"/>
                <w:lang w:eastAsia="ru-RU"/>
              </w:rPr>
              <w:t>Планирование дальнейших активностей</w:t>
            </w:r>
          </w:p>
        </w:tc>
      </w:tr>
    </w:tbl>
    <w:p w:rsidR="00487988" w:rsidRDefault="00487988" w:rsidP="00D57ABA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color w:val="244061" w:themeColor="accent1" w:themeShade="80"/>
          <w:lang w:eastAsia="ru-RU"/>
        </w:rPr>
      </w:pPr>
    </w:p>
    <w:p w:rsidR="00487988" w:rsidRDefault="00487988">
      <w:pPr>
        <w:rPr>
          <w:rFonts w:eastAsia="Times New Roman" w:cstheme="minorHAnsi"/>
          <w:i/>
          <w:iCs/>
          <w:color w:val="244061" w:themeColor="accent1" w:themeShade="80"/>
          <w:lang w:eastAsia="ru-RU"/>
        </w:rPr>
      </w:pPr>
      <w:r>
        <w:rPr>
          <w:rFonts w:eastAsia="Times New Roman" w:cstheme="minorHAnsi"/>
          <w:i/>
          <w:iCs/>
          <w:color w:val="244061" w:themeColor="accent1" w:themeShade="80"/>
          <w:lang w:eastAsia="ru-RU"/>
        </w:rPr>
        <w:br w:type="page"/>
      </w:r>
    </w:p>
    <w:p w:rsidR="00D57ABA" w:rsidRDefault="00D57ABA" w:rsidP="00D57ABA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color w:val="244061" w:themeColor="accent1" w:themeShade="80"/>
          <w:lang w:eastAsia="ru-RU"/>
        </w:rPr>
      </w:pPr>
      <w:r w:rsidRPr="00BB1C19">
        <w:rPr>
          <w:rFonts w:eastAsia="Times New Roman" w:cstheme="minorHAnsi"/>
          <w:i/>
          <w:iCs/>
          <w:color w:val="244061" w:themeColor="accent1" w:themeShade="80"/>
          <w:lang w:eastAsia="ru-RU"/>
        </w:rPr>
        <w:lastRenderedPageBreak/>
        <w:t xml:space="preserve">Инструктор: </w:t>
      </w:r>
      <w:r>
        <w:rPr>
          <w:rFonts w:eastAsia="Times New Roman" w:cstheme="minorHAnsi"/>
          <w:i/>
          <w:iCs/>
          <w:color w:val="244061" w:themeColor="accent1" w:themeShade="80"/>
          <w:lang w:eastAsia="ru-RU"/>
        </w:rPr>
        <w:t xml:space="preserve">Дмитрий </w:t>
      </w:r>
      <w:r w:rsidR="00EB649B">
        <w:rPr>
          <w:rFonts w:eastAsia="Times New Roman" w:cstheme="minorHAnsi"/>
          <w:i/>
          <w:iCs/>
          <w:color w:val="244061" w:themeColor="accent1" w:themeShade="80"/>
          <w:lang w:eastAsia="ru-RU"/>
        </w:rPr>
        <w:t>Сивков</w:t>
      </w:r>
    </w:p>
    <w:p w:rsidR="00EB649B" w:rsidRPr="00BB1C19" w:rsidRDefault="00EB649B" w:rsidP="00D57ABA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color w:val="244061" w:themeColor="accent1" w:themeShade="80"/>
          <w:lang w:eastAsia="ru-RU"/>
        </w:rPr>
      </w:pPr>
      <w:r>
        <w:rPr>
          <w:rFonts w:eastAsia="Times New Roman" w:cstheme="minorHAnsi"/>
          <w:i/>
          <w:iCs/>
          <w:color w:val="244061" w:themeColor="accent1" w:themeShade="80"/>
          <w:lang w:eastAsia="ru-RU"/>
        </w:rPr>
        <w:t>Приглашенны</w:t>
      </w:r>
      <w:r w:rsidR="00BE62AC">
        <w:rPr>
          <w:rFonts w:eastAsia="Times New Roman" w:cstheme="minorHAnsi"/>
          <w:i/>
          <w:iCs/>
          <w:color w:val="244061" w:themeColor="accent1" w:themeShade="80"/>
          <w:lang w:eastAsia="ru-RU"/>
        </w:rPr>
        <w:t>е</w:t>
      </w:r>
      <w:r>
        <w:rPr>
          <w:rFonts w:eastAsia="Times New Roman" w:cstheme="minorHAnsi"/>
          <w:i/>
          <w:iCs/>
          <w:color w:val="244061" w:themeColor="accent1" w:themeShade="80"/>
          <w:lang w:eastAsia="ru-RU"/>
        </w:rPr>
        <w:t xml:space="preserve"> эксперт</w:t>
      </w:r>
      <w:r w:rsidR="00BE62AC">
        <w:rPr>
          <w:rFonts w:eastAsia="Times New Roman" w:cstheme="minorHAnsi"/>
          <w:i/>
          <w:iCs/>
          <w:color w:val="244061" w:themeColor="accent1" w:themeShade="80"/>
          <w:lang w:eastAsia="ru-RU"/>
        </w:rPr>
        <w:t>ы</w:t>
      </w:r>
      <w:r>
        <w:rPr>
          <w:rFonts w:eastAsia="Times New Roman" w:cstheme="minorHAnsi"/>
          <w:i/>
          <w:iCs/>
          <w:color w:val="244061" w:themeColor="accent1" w:themeShade="80"/>
          <w:lang w:eastAsia="ru-RU"/>
        </w:rPr>
        <w:t>: Игорь Черных</w:t>
      </w:r>
      <w:r w:rsidR="00BE62AC">
        <w:rPr>
          <w:rFonts w:eastAsia="Times New Roman" w:cstheme="minorHAnsi"/>
          <w:i/>
          <w:iCs/>
          <w:color w:val="244061" w:themeColor="accent1" w:themeShade="80"/>
          <w:lang w:eastAsia="ru-RU"/>
        </w:rPr>
        <w:t>, Дмитрий Крыжановский</w:t>
      </w:r>
    </w:p>
    <w:p w:rsidR="00D57ABA" w:rsidRPr="00BB1C19" w:rsidRDefault="00D57ABA" w:rsidP="00D57ABA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color w:val="244061" w:themeColor="accent1" w:themeShade="80"/>
          <w:lang w:eastAsia="ru-RU"/>
        </w:rPr>
      </w:pPr>
      <w:r>
        <w:rPr>
          <w:rFonts w:eastAsia="Times New Roman" w:cstheme="minorHAnsi"/>
          <w:i/>
          <w:iCs/>
          <w:color w:val="244061" w:themeColor="accent1" w:themeShade="80"/>
          <w:lang w:eastAsia="ru-RU"/>
        </w:rPr>
        <w:t>Ведущий программы</w:t>
      </w:r>
      <w:r w:rsidRPr="00BB1C19">
        <w:rPr>
          <w:rFonts w:eastAsia="Times New Roman" w:cstheme="minorHAnsi"/>
          <w:i/>
          <w:iCs/>
          <w:color w:val="244061" w:themeColor="accent1" w:themeShade="80"/>
          <w:lang w:eastAsia="ru-RU"/>
        </w:rPr>
        <w:t>: Игорь Одинцов</w:t>
      </w:r>
    </w:p>
    <w:p w:rsidR="00D57ABA" w:rsidRDefault="00D57ABA" w:rsidP="00D57ABA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iCs/>
          <w:color w:val="244061" w:themeColor="accent1" w:themeShade="80"/>
          <w:lang w:eastAsia="ru-RU"/>
        </w:rPr>
      </w:pPr>
    </w:p>
    <w:tbl>
      <w:tblPr>
        <w:tblW w:w="1063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1E0"/>
      </w:tblPr>
      <w:tblGrid>
        <w:gridCol w:w="2047"/>
        <w:gridCol w:w="8591"/>
      </w:tblGrid>
      <w:tr w:rsidR="009014E6" w:rsidRPr="00291B18" w:rsidTr="009014E6">
        <w:trPr>
          <w:trHeight w:val="2217"/>
        </w:trPr>
        <w:tc>
          <w:tcPr>
            <w:tcW w:w="2016" w:type="dxa"/>
            <w:shd w:val="clear" w:color="auto" w:fill="F2F2F2" w:themeFill="background1" w:themeFillShade="F2"/>
          </w:tcPr>
          <w:p w:rsidR="009014E6" w:rsidRPr="00291B18" w:rsidRDefault="00C51E4D" w:rsidP="00514E6E">
            <w:pPr>
              <w:pStyle w:val="1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162050" cy="142585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vko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46" cy="14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2F2F2" w:themeFill="background1" w:themeFillShade="F2"/>
          </w:tcPr>
          <w:p w:rsidR="009014E6" w:rsidRPr="00291B18" w:rsidRDefault="009014E6" w:rsidP="009014E6">
            <w:pPr>
              <w:spacing w:after="0"/>
              <w:rPr>
                <w:rFonts w:cstheme="minorHAnsi"/>
                <w:bCs/>
                <w:lang w:eastAsia="ru-RU"/>
              </w:rPr>
            </w:pPr>
            <w:r w:rsidRPr="00291B18">
              <w:rPr>
                <w:rFonts w:cstheme="minorHAnsi"/>
                <w:bCs/>
                <w:lang w:eastAsia="ru-RU"/>
              </w:rPr>
              <w:t xml:space="preserve">Дмитрий </w:t>
            </w:r>
            <w:r w:rsidR="00EB649B">
              <w:rPr>
                <w:rFonts w:cstheme="minorHAnsi"/>
                <w:bCs/>
                <w:lang w:eastAsia="ru-RU"/>
              </w:rPr>
              <w:t>Сивков</w:t>
            </w:r>
          </w:p>
          <w:p w:rsidR="00BE62AC" w:rsidRPr="00BE62AC" w:rsidRDefault="00BE62AC" w:rsidP="00BE62AC">
            <w:pPr>
              <w:spacing w:after="0"/>
              <w:rPr>
                <w:rFonts w:cstheme="minorHAnsi"/>
                <w:bCs/>
                <w:lang w:eastAsia="ru-RU"/>
              </w:rPr>
            </w:pPr>
            <w:r w:rsidRPr="00BE62AC">
              <w:rPr>
                <w:rFonts w:cstheme="minorHAnsi"/>
                <w:bCs/>
                <w:lang w:eastAsia="ru-RU"/>
              </w:rPr>
              <w:t>Инженер-консультант Intel по кластерным инструментам</w:t>
            </w:r>
          </w:p>
          <w:p w:rsidR="00BE62AC" w:rsidRPr="00BE62AC" w:rsidRDefault="00BE62AC" w:rsidP="00BE62AC">
            <w:pPr>
              <w:spacing w:after="0"/>
              <w:rPr>
                <w:rFonts w:cstheme="minorHAnsi"/>
                <w:bCs/>
                <w:lang w:eastAsia="ru-RU"/>
              </w:rPr>
            </w:pPr>
          </w:p>
          <w:p w:rsidR="00BE62AC" w:rsidRPr="00BE62AC" w:rsidRDefault="00BE62AC" w:rsidP="00BE62AC">
            <w:pPr>
              <w:spacing w:after="0"/>
              <w:rPr>
                <w:rFonts w:cstheme="minorHAnsi"/>
                <w:bCs/>
                <w:lang w:eastAsia="ru-RU"/>
              </w:rPr>
            </w:pPr>
            <w:r w:rsidRPr="00BE62AC">
              <w:rPr>
                <w:rFonts w:cstheme="minorHAnsi"/>
                <w:bCs/>
                <w:lang w:eastAsia="ru-RU"/>
              </w:rPr>
              <w:t xml:space="preserve">Карьера: кандидат физико-математических наук по специальности «Дифференциальные уравнения», с 2000 года работал в Удмуртском Государственном университете (УдГУ) по направлению «Вычислительная математика», развивал использование высокопроизводительных вычислений и кластерных систем в УдГУ. </w:t>
            </w:r>
          </w:p>
          <w:p w:rsidR="009014E6" w:rsidRDefault="00BE62AC" w:rsidP="00BE62AC">
            <w:pPr>
              <w:spacing w:after="0"/>
              <w:rPr>
                <w:rFonts w:cstheme="minorHAnsi"/>
                <w:bCs/>
                <w:lang w:eastAsia="ru-RU"/>
              </w:rPr>
            </w:pPr>
            <w:r w:rsidRPr="00BE62AC">
              <w:rPr>
                <w:rFonts w:cstheme="minorHAnsi"/>
                <w:bCs/>
                <w:lang w:eastAsia="ru-RU"/>
              </w:rPr>
              <w:t>С 2011 года инженер-консультант Intel по кластерным инструментам.</w:t>
            </w:r>
          </w:p>
          <w:p w:rsidR="00BE62AC" w:rsidRPr="009014E6" w:rsidRDefault="00BE62AC" w:rsidP="00BE62AC">
            <w:pPr>
              <w:spacing w:after="0"/>
              <w:rPr>
                <w:rFonts w:cstheme="minorHAnsi"/>
                <w:bCs/>
                <w:lang w:eastAsia="ru-RU"/>
              </w:rPr>
            </w:pPr>
          </w:p>
        </w:tc>
      </w:tr>
      <w:tr w:rsidR="009014E6" w:rsidRPr="00291B18" w:rsidTr="00514E6E">
        <w:trPr>
          <w:trHeight w:val="2370"/>
        </w:trPr>
        <w:tc>
          <w:tcPr>
            <w:tcW w:w="2016" w:type="dxa"/>
            <w:shd w:val="clear" w:color="auto" w:fill="F2F2F2" w:themeFill="background1" w:themeFillShade="F2"/>
          </w:tcPr>
          <w:p w:rsidR="009014E6" w:rsidRPr="00291B18" w:rsidRDefault="00EB649B" w:rsidP="00514E6E">
            <w:pPr>
              <w:pStyle w:val="1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123950" cy="186892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gorChernyk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868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2F2F2" w:themeFill="background1" w:themeFillShade="F2"/>
          </w:tcPr>
          <w:p w:rsidR="00EB649B" w:rsidRDefault="00C51E4D" w:rsidP="00EB649B">
            <w:pPr>
              <w:spacing w:after="0"/>
              <w:rPr>
                <w:rFonts w:cstheme="minorHAnsi"/>
                <w:bCs/>
                <w:lang w:eastAsia="ru-RU"/>
              </w:rPr>
            </w:pPr>
            <w:r w:rsidRPr="00EB649B">
              <w:rPr>
                <w:rFonts w:cstheme="minorHAnsi"/>
                <w:bCs/>
                <w:lang w:eastAsia="ru-RU"/>
              </w:rPr>
              <w:t xml:space="preserve">Игорь </w:t>
            </w:r>
            <w:r w:rsidR="00EB649B" w:rsidRPr="00EB649B">
              <w:rPr>
                <w:rFonts w:cstheme="minorHAnsi"/>
                <w:bCs/>
                <w:lang w:eastAsia="ru-RU"/>
              </w:rPr>
              <w:t xml:space="preserve">Черных </w:t>
            </w:r>
          </w:p>
          <w:p w:rsidR="00EB649B" w:rsidRDefault="00EB649B" w:rsidP="00EB649B">
            <w:pPr>
              <w:spacing w:after="0"/>
              <w:rPr>
                <w:rFonts w:cstheme="minorHAnsi"/>
                <w:bCs/>
                <w:lang w:eastAsia="ru-RU"/>
              </w:rPr>
            </w:pPr>
            <w:r>
              <w:rPr>
                <w:rFonts w:cstheme="minorHAnsi"/>
                <w:bCs/>
                <w:lang w:eastAsia="ru-RU"/>
              </w:rPr>
              <w:t>Н</w:t>
            </w:r>
            <w:r w:rsidRPr="00EB649B">
              <w:rPr>
                <w:rFonts w:cstheme="minorHAnsi"/>
                <w:bCs/>
                <w:lang w:eastAsia="ru-RU"/>
              </w:rPr>
              <w:t>аучный сотрудник, ученый секретарь Сибирского Суперкомпьютерного Центра ИВМиМГ СО РАН, г. Новосибирск.</w:t>
            </w:r>
          </w:p>
          <w:p w:rsidR="00EB649B" w:rsidRPr="00EB649B" w:rsidRDefault="00EB649B" w:rsidP="00EB649B">
            <w:pPr>
              <w:spacing w:after="0"/>
              <w:rPr>
                <w:rFonts w:cstheme="minorHAnsi"/>
                <w:bCs/>
                <w:lang w:eastAsia="ru-RU"/>
              </w:rPr>
            </w:pPr>
          </w:p>
          <w:p w:rsidR="00EB649B" w:rsidRPr="00EB649B" w:rsidRDefault="00EB649B" w:rsidP="00EB649B">
            <w:pPr>
              <w:spacing w:after="0"/>
              <w:rPr>
                <w:rFonts w:cstheme="minorHAnsi"/>
                <w:bCs/>
                <w:lang w:eastAsia="ru-RU"/>
              </w:rPr>
            </w:pPr>
            <w:r w:rsidRPr="00EB649B">
              <w:rPr>
                <w:rFonts w:cstheme="minorHAnsi"/>
                <w:bCs/>
                <w:lang w:eastAsia="ru-RU"/>
              </w:rPr>
              <w:t>Карьера: Работает в ИВМиМГ с 2004 года. В 2006 году защитил кандидатскую диссертацию. Кандидат физ.-мат. Наук по специальности «Математическое обеспечение вычислительных машин, комплексов и компьютерных сетей».</w:t>
            </w:r>
          </w:p>
          <w:p w:rsidR="00EB649B" w:rsidRPr="00EB649B" w:rsidRDefault="00EB649B" w:rsidP="00EB649B">
            <w:pPr>
              <w:spacing w:after="0"/>
              <w:rPr>
                <w:rFonts w:cstheme="minorHAnsi"/>
                <w:bCs/>
                <w:lang w:eastAsia="ru-RU"/>
              </w:rPr>
            </w:pPr>
            <w:r w:rsidRPr="00EB649B">
              <w:rPr>
                <w:rFonts w:cstheme="minorHAnsi"/>
                <w:bCs/>
                <w:lang w:eastAsia="ru-RU"/>
              </w:rPr>
              <w:t>С 2011 года работает ученым секретарем Сибирского Суперкомпьютерного Центра ИВМиМГ СО РАН. Научные интересы: численное моделирование прикладных задач, суперкомпьютерное моделирование, химические технологии и промышленность.</w:t>
            </w:r>
          </w:p>
          <w:p w:rsidR="009014E6" w:rsidRDefault="00EB649B" w:rsidP="00EB649B">
            <w:pPr>
              <w:spacing w:after="0"/>
              <w:rPr>
                <w:rFonts w:cstheme="minorHAnsi"/>
                <w:bCs/>
                <w:lang w:eastAsia="ru-RU"/>
              </w:rPr>
            </w:pPr>
            <w:r w:rsidRPr="00EB649B">
              <w:rPr>
                <w:rFonts w:cstheme="minorHAnsi"/>
                <w:bCs/>
                <w:lang w:eastAsia="ru-RU"/>
              </w:rPr>
              <w:t>Автор более 30 научных работ.</w:t>
            </w:r>
          </w:p>
          <w:p w:rsidR="00EB649B" w:rsidRPr="00291B18" w:rsidRDefault="00EB649B" w:rsidP="00EB649B">
            <w:pPr>
              <w:spacing w:after="0"/>
              <w:rPr>
                <w:rFonts w:eastAsia="WenQuanYi Micro Hei" w:cstheme="minorHAnsi"/>
                <w:i/>
                <w:lang w:eastAsia="hi-IN" w:bidi="hi-IN"/>
              </w:rPr>
            </w:pPr>
          </w:p>
        </w:tc>
      </w:tr>
      <w:tr w:rsidR="00C51E4D" w:rsidRPr="00291B18" w:rsidTr="00514E6E">
        <w:trPr>
          <w:trHeight w:val="2370"/>
        </w:trPr>
        <w:tc>
          <w:tcPr>
            <w:tcW w:w="2016" w:type="dxa"/>
            <w:shd w:val="clear" w:color="auto" w:fill="F2F2F2" w:themeFill="background1" w:themeFillShade="F2"/>
          </w:tcPr>
          <w:p w:rsidR="00C51E4D" w:rsidRDefault="00C51E4D" w:rsidP="00514E6E">
            <w:pPr>
              <w:pStyle w:val="1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161382" cy="132397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yzhanovski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22" cy="132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2F2F2" w:themeFill="background1" w:themeFillShade="F2"/>
          </w:tcPr>
          <w:p w:rsidR="00C51E4D" w:rsidRDefault="00C51E4D" w:rsidP="00C51E4D">
            <w:pPr>
              <w:spacing w:after="0"/>
              <w:rPr>
                <w:rFonts w:cstheme="minorHAnsi"/>
                <w:bCs/>
                <w:lang w:eastAsia="ru-RU"/>
              </w:rPr>
            </w:pPr>
            <w:r w:rsidRPr="00C51E4D">
              <w:rPr>
                <w:rFonts w:cstheme="minorHAnsi"/>
                <w:bCs/>
                <w:lang w:eastAsia="ru-RU"/>
              </w:rPr>
              <w:t>Дмитрий Крыжановский</w:t>
            </w:r>
          </w:p>
          <w:p w:rsidR="00C51E4D" w:rsidRPr="00C51E4D" w:rsidRDefault="00C51E4D" w:rsidP="00C51E4D">
            <w:pPr>
              <w:spacing w:after="0"/>
              <w:rPr>
                <w:rFonts w:cstheme="minorHAnsi"/>
                <w:bCs/>
                <w:lang w:eastAsia="ru-RU"/>
              </w:rPr>
            </w:pPr>
            <w:r>
              <w:rPr>
                <w:rFonts w:cstheme="minorHAnsi"/>
                <w:bCs/>
                <w:lang w:eastAsia="ru-RU"/>
              </w:rPr>
              <w:t>Д</w:t>
            </w:r>
            <w:r w:rsidRPr="00C51E4D">
              <w:rPr>
                <w:rFonts w:cstheme="minorHAnsi"/>
                <w:bCs/>
                <w:lang w:eastAsia="ru-RU"/>
              </w:rPr>
              <w:t>иректор ООО «Сингулярис Лаб» (г. Волгоград, разработка программного обеспечения и математическое моделирование), доцент каф. САПР и ПК факультета электроники и вычислительной техники Волгоградского государственного техн</w:t>
            </w:r>
            <w:r>
              <w:rPr>
                <w:rFonts w:cstheme="minorHAnsi"/>
                <w:bCs/>
                <w:lang w:eastAsia="ru-RU"/>
              </w:rPr>
              <w:t>ического университета (ВолгГТУ)</w:t>
            </w:r>
          </w:p>
          <w:p w:rsidR="00C51E4D" w:rsidRPr="00C51E4D" w:rsidRDefault="00C51E4D" w:rsidP="00C51E4D">
            <w:pPr>
              <w:spacing w:after="0"/>
              <w:rPr>
                <w:rFonts w:cstheme="minorHAnsi"/>
                <w:bCs/>
                <w:lang w:eastAsia="ru-RU"/>
              </w:rPr>
            </w:pPr>
          </w:p>
          <w:p w:rsidR="001D7A73" w:rsidRPr="00487988" w:rsidRDefault="00C51E4D" w:rsidP="00C51E4D">
            <w:pPr>
              <w:spacing w:after="0"/>
              <w:rPr>
                <w:rFonts w:cstheme="minorHAnsi"/>
                <w:bCs/>
                <w:lang w:eastAsia="ru-RU"/>
              </w:rPr>
            </w:pPr>
            <w:r w:rsidRPr="00C51E4D">
              <w:rPr>
                <w:rFonts w:cstheme="minorHAnsi"/>
                <w:bCs/>
                <w:lang w:eastAsia="ru-RU"/>
              </w:rPr>
              <w:t xml:space="preserve">Карьера: Основал вместе с командой компанию по разработке программного обеспечения («Сингулярис Лаб», 2009), </w:t>
            </w:r>
            <w:r w:rsidR="00487988" w:rsidRPr="00C51E4D">
              <w:rPr>
                <w:rFonts w:cstheme="minorHAnsi"/>
                <w:bCs/>
                <w:lang w:eastAsia="ru-RU"/>
              </w:rPr>
              <w:t>занимающуюся математическим моделированием, высокопроизводительными вычислениями и наукоёмкими проектами</w:t>
            </w:r>
            <w:r w:rsidR="00487988">
              <w:rPr>
                <w:rFonts w:cstheme="minorHAnsi"/>
                <w:bCs/>
                <w:lang w:eastAsia="ru-RU"/>
              </w:rPr>
              <w:t>,</w:t>
            </w:r>
            <w:r w:rsidR="00487988" w:rsidRPr="00C51E4D">
              <w:rPr>
                <w:rFonts w:cstheme="minorHAnsi"/>
                <w:bCs/>
                <w:lang w:eastAsia="ru-RU"/>
              </w:rPr>
              <w:t xml:space="preserve"> </w:t>
            </w:r>
            <w:r w:rsidRPr="00C51E4D">
              <w:rPr>
                <w:rFonts w:cstheme="minorHAnsi"/>
                <w:bCs/>
                <w:lang w:eastAsia="ru-RU"/>
              </w:rPr>
              <w:t>бизнес-автоматизацией, разр</w:t>
            </w:r>
            <w:r w:rsidR="00487988">
              <w:rPr>
                <w:rFonts w:cstheme="minorHAnsi"/>
                <w:bCs/>
                <w:lang w:eastAsia="ru-RU"/>
              </w:rPr>
              <w:t>аботками для мобильных платформ</w:t>
            </w:r>
            <w:r w:rsidRPr="00C51E4D">
              <w:rPr>
                <w:rFonts w:cstheme="minorHAnsi"/>
                <w:bCs/>
                <w:lang w:eastAsia="ru-RU"/>
              </w:rPr>
              <w:t>.</w:t>
            </w:r>
          </w:p>
          <w:p w:rsidR="00C51E4D" w:rsidRPr="00C51E4D" w:rsidRDefault="00C51E4D" w:rsidP="00C51E4D">
            <w:pPr>
              <w:spacing w:after="0"/>
              <w:rPr>
                <w:rFonts w:cstheme="minorHAnsi"/>
                <w:bCs/>
                <w:lang w:eastAsia="ru-RU"/>
              </w:rPr>
            </w:pPr>
            <w:r w:rsidRPr="00C51E4D">
              <w:rPr>
                <w:rFonts w:cstheme="minorHAnsi"/>
                <w:bCs/>
                <w:lang w:eastAsia="ru-RU"/>
              </w:rPr>
              <w:t>Образование: ВолгГТУ, программист, кандидат технических наук.</w:t>
            </w:r>
          </w:p>
          <w:p w:rsidR="00C51E4D" w:rsidRPr="00EB649B" w:rsidRDefault="00C51E4D" w:rsidP="00C51E4D">
            <w:pPr>
              <w:spacing w:after="0"/>
              <w:rPr>
                <w:rFonts w:cstheme="minorHAnsi"/>
                <w:bCs/>
                <w:lang w:eastAsia="ru-RU"/>
              </w:rPr>
            </w:pPr>
          </w:p>
        </w:tc>
      </w:tr>
      <w:tr w:rsidR="009014E6" w:rsidRPr="00291B18" w:rsidTr="00514E6E">
        <w:trPr>
          <w:trHeight w:val="2730"/>
        </w:trPr>
        <w:tc>
          <w:tcPr>
            <w:tcW w:w="2016" w:type="dxa"/>
            <w:shd w:val="clear" w:color="auto" w:fill="F2F2F2" w:themeFill="background1" w:themeFillShade="F2"/>
          </w:tcPr>
          <w:p w:rsidR="009014E6" w:rsidRPr="00291B18" w:rsidRDefault="009014E6" w:rsidP="00514E6E">
            <w:pPr>
              <w:pStyle w:val="1"/>
              <w:rPr>
                <w:rFonts w:asciiTheme="minorHAnsi" w:hAnsiTheme="minorHAnsi" w:cstheme="minorHAnsi"/>
                <w:sz w:val="22"/>
                <w:szCs w:val="22"/>
                <w:lang w:eastAsia="ar-SA" w:bidi="ar-SA"/>
              </w:rPr>
            </w:pPr>
            <w:r w:rsidRPr="00291B18">
              <w:rPr>
                <w:rFonts w:asciiTheme="minorHAnsi" w:hAnsiTheme="minorHAnsi" w:cstheme="minorHAnsi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085850" cy="1626959"/>
                  <wp:effectExtent l="19050" t="0" r="0" b="0"/>
                  <wp:docPr id="3" name="Picture 2" descr="Odint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intsov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56" cy="162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2F2F2" w:themeFill="background1" w:themeFillShade="F2"/>
          </w:tcPr>
          <w:p w:rsidR="009014E6" w:rsidRPr="00291B18" w:rsidRDefault="009014E6" w:rsidP="009014E6">
            <w:pPr>
              <w:spacing w:after="0"/>
              <w:rPr>
                <w:rFonts w:cstheme="minorHAnsi"/>
                <w:bCs/>
                <w:lang w:eastAsia="ru-RU"/>
              </w:rPr>
            </w:pPr>
            <w:r w:rsidRPr="00291B18">
              <w:rPr>
                <w:rFonts w:cstheme="minorHAnsi"/>
                <w:bCs/>
                <w:lang w:eastAsia="ru-RU"/>
              </w:rPr>
              <w:t>Игорь Одинцов</w:t>
            </w:r>
          </w:p>
          <w:p w:rsidR="009014E6" w:rsidRPr="00291B18" w:rsidRDefault="009014E6" w:rsidP="009014E6">
            <w:pPr>
              <w:spacing w:after="0"/>
              <w:rPr>
                <w:rFonts w:cstheme="minorHAnsi"/>
                <w:bCs/>
                <w:lang w:eastAsia="ru-RU"/>
              </w:rPr>
            </w:pPr>
            <w:r w:rsidRPr="00291B18">
              <w:rPr>
                <w:rFonts w:cstheme="minorHAnsi"/>
                <w:bCs/>
                <w:lang w:eastAsia="ru-RU"/>
              </w:rPr>
              <w:t>Менеджер по стратегическому развитию Intel в России</w:t>
            </w:r>
          </w:p>
          <w:p w:rsidR="009014E6" w:rsidRPr="00291B18" w:rsidRDefault="009014E6" w:rsidP="009014E6">
            <w:pPr>
              <w:spacing w:after="0"/>
              <w:rPr>
                <w:rFonts w:cstheme="minorHAnsi"/>
                <w:bCs/>
                <w:lang w:eastAsia="ru-RU"/>
              </w:rPr>
            </w:pPr>
          </w:p>
          <w:p w:rsidR="009014E6" w:rsidRPr="00291B18" w:rsidRDefault="009014E6" w:rsidP="009014E6">
            <w:pPr>
              <w:spacing w:after="0"/>
              <w:rPr>
                <w:rFonts w:cstheme="minorHAnsi"/>
                <w:bCs/>
                <w:lang w:eastAsia="ru-RU"/>
              </w:rPr>
            </w:pPr>
            <w:r w:rsidRPr="00291B18">
              <w:rPr>
                <w:rFonts w:cstheme="minorHAnsi"/>
                <w:bCs/>
                <w:lang w:eastAsia="ru-RU"/>
              </w:rPr>
              <w:t xml:space="preserve">С 1992 по 2004 годы работал техническим лидером и менеджером проектов по разработке компиляторов в компании “Эльбрус МЦСТ” по контракту с “Sun Microsystems, Inc.”. Более 20 лет преподает на математико-механическом факультете СПбГУ. </w:t>
            </w:r>
          </w:p>
          <w:p w:rsidR="009014E6" w:rsidRDefault="009014E6" w:rsidP="009014E6">
            <w:pPr>
              <w:spacing w:after="0"/>
              <w:rPr>
                <w:rFonts w:cstheme="minorHAnsi"/>
                <w:bCs/>
                <w:lang w:eastAsia="ru-RU"/>
              </w:rPr>
            </w:pPr>
            <w:r w:rsidRPr="00291B18">
              <w:rPr>
                <w:rFonts w:cstheme="minorHAnsi"/>
                <w:bCs/>
                <w:lang w:eastAsia="ru-RU"/>
              </w:rPr>
              <w:t xml:space="preserve">В  Intel работает с 2004 года, с 2004 по 2009 руководил проектом по разработке системы распределенных вычислений. </w:t>
            </w:r>
          </w:p>
          <w:p w:rsidR="009014E6" w:rsidRPr="00291B18" w:rsidRDefault="009014E6" w:rsidP="009014E6">
            <w:pPr>
              <w:spacing w:after="0"/>
              <w:rPr>
                <w:rFonts w:cstheme="minorHAnsi"/>
                <w:lang w:eastAsia="ru-RU"/>
              </w:rPr>
            </w:pPr>
          </w:p>
        </w:tc>
      </w:tr>
    </w:tbl>
    <w:p w:rsidR="00D57ABA" w:rsidRPr="00C325D1" w:rsidRDefault="00D57ABA" w:rsidP="009014E6">
      <w:pPr>
        <w:shd w:val="clear" w:color="auto" w:fill="FFFFFF" w:themeFill="background1"/>
        <w:spacing w:after="0" w:line="240" w:lineRule="auto"/>
        <w:rPr>
          <w:rFonts w:cstheme="minorHAnsi"/>
          <w:color w:val="FFFFFF" w:themeColor="background1"/>
        </w:rPr>
      </w:pPr>
    </w:p>
    <w:sectPr w:rsidR="00D57ABA" w:rsidRPr="00C325D1" w:rsidSect="005A083A">
      <w:pgSz w:w="11906" w:h="16838"/>
      <w:pgMar w:top="1152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7F5"/>
    <w:multiLevelType w:val="hybridMultilevel"/>
    <w:tmpl w:val="88A4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7F4B"/>
    <w:multiLevelType w:val="hybridMultilevel"/>
    <w:tmpl w:val="4D66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5C3C"/>
    <w:multiLevelType w:val="hybridMultilevel"/>
    <w:tmpl w:val="8370CC40"/>
    <w:lvl w:ilvl="0" w:tplc="C2A01D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3B3"/>
    <w:multiLevelType w:val="hybridMultilevel"/>
    <w:tmpl w:val="DA58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A4573"/>
    <w:multiLevelType w:val="hybridMultilevel"/>
    <w:tmpl w:val="FFDC5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FE2D85"/>
    <w:multiLevelType w:val="hybridMultilevel"/>
    <w:tmpl w:val="0F4EA08E"/>
    <w:lvl w:ilvl="0" w:tplc="C2A01D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6624D"/>
    <w:multiLevelType w:val="hybridMultilevel"/>
    <w:tmpl w:val="EEBC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93B40"/>
    <w:multiLevelType w:val="hybridMultilevel"/>
    <w:tmpl w:val="A130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B5A25"/>
    <w:multiLevelType w:val="hybridMultilevel"/>
    <w:tmpl w:val="0052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267B0"/>
    <w:multiLevelType w:val="hybridMultilevel"/>
    <w:tmpl w:val="4260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47341"/>
    <w:multiLevelType w:val="hybridMultilevel"/>
    <w:tmpl w:val="CA56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9F1"/>
    <w:rsid w:val="00036CA6"/>
    <w:rsid w:val="00037DF6"/>
    <w:rsid w:val="00045BED"/>
    <w:rsid w:val="00053709"/>
    <w:rsid w:val="000617EE"/>
    <w:rsid w:val="00082A39"/>
    <w:rsid w:val="000857D1"/>
    <w:rsid w:val="00087359"/>
    <w:rsid w:val="000B0A8D"/>
    <w:rsid w:val="000F2B7E"/>
    <w:rsid w:val="000F398C"/>
    <w:rsid w:val="00132F70"/>
    <w:rsid w:val="001656EA"/>
    <w:rsid w:val="0019061E"/>
    <w:rsid w:val="001A65D8"/>
    <w:rsid w:val="001C0AF8"/>
    <w:rsid w:val="001D7A73"/>
    <w:rsid w:val="002016DE"/>
    <w:rsid w:val="00206944"/>
    <w:rsid w:val="00210EC0"/>
    <w:rsid w:val="002273C8"/>
    <w:rsid w:val="00274260"/>
    <w:rsid w:val="002A2182"/>
    <w:rsid w:val="002A7EBF"/>
    <w:rsid w:val="002F3BC9"/>
    <w:rsid w:val="00305DB0"/>
    <w:rsid w:val="00354B9B"/>
    <w:rsid w:val="00367D56"/>
    <w:rsid w:val="00375A0B"/>
    <w:rsid w:val="004617A9"/>
    <w:rsid w:val="00465521"/>
    <w:rsid w:val="00470429"/>
    <w:rsid w:val="00487988"/>
    <w:rsid w:val="004968C4"/>
    <w:rsid w:val="004B1BB8"/>
    <w:rsid w:val="004B497F"/>
    <w:rsid w:val="00530D62"/>
    <w:rsid w:val="0054310E"/>
    <w:rsid w:val="00581CCF"/>
    <w:rsid w:val="005A083A"/>
    <w:rsid w:val="005B3FEC"/>
    <w:rsid w:val="005C4BA3"/>
    <w:rsid w:val="005F3F04"/>
    <w:rsid w:val="0061214C"/>
    <w:rsid w:val="00621A49"/>
    <w:rsid w:val="006666D3"/>
    <w:rsid w:val="00680538"/>
    <w:rsid w:val="00686642"/>
    <w:rsid w:val="0069707F"/>
    <w:rsid w:val="006A74B2"/>
    <w:rsid w:val="006B26B9"/>
    <w:rsid w:val="006B3B80"/>
    <w:rsid w:val="006C2E19"/>
    <w:rsid w:val="006C50DA"/>
    <w:rsid w:val="006C5465"/>
    <w:rsid w:val="0070410E"/>
    <w:rsid w:val="00715FC7"/>
    <w:rsid w:val="0072535B"/>
    <w:rsid w:val="00726979"/>
    <w:rsid w:val="007372D4"/>
    <w:rsid w:val="007431BE"/>
    <w:rsid w:val="0077263F"/>
    <w:rsid w:val="0078186E"/>
    <w:rsid w:val="0079061D"/>
    <w:rsid w:val="007A0B9C"/>
    <w:rsid w:val="007B0A20"/>
    <w:rsid w:val="007B56B8"/>
    <w:rsid w:val="007C1CBD"/>
    <w:rsid w:val="007D0E86"/>
    <w:rsid w:val="007E669B"/>
    <w:rsid w:val="007E7D5B"/>
    <w:rsid w:val="007F12CB"/>
    <w:rsid w:val="00803F26"/>
    <w:rsid w:val="008045FA"/>
    <w:rsid w:val="00806CDD"/>
    <w:rsid w:val="00810219"/>
    <w:rsid w:val="00814042"/>
    <w:rsid w:val="00816356"/>
    <w:rsid w:val="00816641"/>
    <w:rsid w:val="00817B02"/>
    <w:rsid w:val="0082455E"/>
    <w:rsid w:val="00831200"/>
    <w:rsid w:val="00831D6D"/>
    <w:rsid w:val="00843A75"/>
    <w:rsid w:val="00843CFA"/>
    <w:rsid w:val="00855FF9"/>
    <w:rsid w:val="00867ADF"/>
    <w:rsid w:val="008914F9"/>
    <w:rsid w:val="008A3920"/>
    <w:rsid w:val="008B1D6A"/>
    <w:rsid w:val="008C1ECC"/>
    <w:rsid w:val="008E54A0"/>
    <w:rsid w:val="009014E6"/>
    <w:rsid w:val="00902709"/>
    <w:rsid w:val="0090625F"/>
    <w:rsid w:val="009231C8"/>
    <w:rsid w:val="00923D06"/>
    <w:rsid w:val="0096764B"/>
    <w:rsid w:val="00995298"/>
    <w:rsid w:val="009A3613"/>
    <w:rsid w:val="009D2C58"/>
    <w:rsid w:val="009F2F00"/>
    <w:rsid w:val="00A15AC8"/>
    <w:rsid w:val="00A35EE1"/>
    <w:rsid w:val="00A614B6"/>
    <w:rsid w:val="00A7760D"/>
    <w:rsid w:val="00A926DE"/>
    <w:rsid w:val="00A95757"/>
    <w:rsid w:val="00AA59F1"/>
    <w:rsid w:val="00AD6B21"/>
    <w:rsid w:val="00AF7FE1"/>
    <w:rsid w:val="00B14EB1"/>
    <w:rsid w:val="00B16FDB"/>
    <w:rsid w:val="00B5207E"/>
    <w:rsid w:val="00B83B22"/>
    <w:rsid w:val="00B93C81"/>
    <w:rsid w:val="00B94131"/>
    <w:rsid w:val="00BA0DBE"/>
    <w:rsid w:val="00BA362D"/>
    <w:rsid w:val="00BB1C19"/>
    <w:rsid w:val="00BD574D"/>
    <w:rsid w:val="00BE62AC"/>
    <w:rsid w:val="00BF772E"/>
    <w:rsid w:val="00C12F0C"/>
    <w:rsid w:val="00C22BBC"/>
    <w:rsid w:val="00C325D1"/>
    <w:rsid w:val="00C34314"/>
    <w:rsid w:val="00C51E4D"/>
    <w:rsid w:val="00C606E1"/>
    <w:rsid w:val="00C74C05"/>
    <w:rsid w:val="00C90464"/>
    <w:rsid w:val="00C97E23"/>
    <w:rsid w:val="00D02F23"/>
    <w:rsid w:val="00D57ABA"/>
    <w:rsid w:val="00D70637"/>
    <w:rsid w:val="00D85603"/>
    <w:rsid w:val="00DA6977"/>
    <w:rsid w:val="00DB7BD8"/>
    <w:rsid w:val="00DC2A0C"/>
    <w:rsid w:val="00DD791C"/>
    <w:rsid w:val="00E0072B"/>
    <w:rsid w:val="00E12147"/>
    <w:rsid w:val="00E3708C"/>
    <w:rsid w:val="00E40217"/>
    <w:rsid w:val="00E64317"/>
    <w:rsid w:val="00EB3E81"/>
    <w:rsid w:val="00EB649B"/>
    <w:rsid w:val="00EB7FEB"/>
    <w:rsid w:val="00EC3955"/>
    <w:rsid w:val="00EC7697"/>
    <w:rsid w:val="00ED16A8"/>
    <w:rsid w:val="00ED2243"/>
    <w:rsid w:val="00EE74CE"/>
    <w:rsid w:val="00F015CF"/>
    <w:rsid w:val="00F03618"/>
    <w:rsid w:val="00F1603E"/>
    <w:rsid w:val="00F25D88"/>
    <w:rsid w:val="00F342F9"/>
    <w:rsid w:val="00F459CC"/>
    <w:rsid w:val="00F7426E"/>
    <w:rsid w:val="00F8789B"/>
    <w:rsid w:val="00F913AB"/>
    <w:rsid w:val="00FB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5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6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6DE"/>
  </w:style>
  <w:style w:type="paragraph" w:styleId="a3">
    <w:name w:val="Normal (Web)"/>
    <w:basedOn w:val="a"/>
    <w:uiPriority w:val="99"/>
    <w:unhideWhenUsed/>
    <w:rsid w:val="0019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4B9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B56B8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paragraph" w:customStyle="1" w:styleId="1">
    <w:name w:val="Название объекта1"/>
    <w:basedOn w:val="a"/>
    <w:rsid w:val="007B56B8"/>
    <w:pPr>
      <w:widowControl w:val="0"/>
      <w:suppressAutoHyphens/>
      <w:spacing w:after="0" w:line="240" w:lineRule="auto"/>
      <w:jc w:val="center"/>
    </w:pPr>
    <w:rPr>
      <w:rFonts w:ascii="Arial" w:eastAsia="WenQuanYi Micro Hei" w:hAnsi="Arial" w:cs="Arial"/>
      <w:b/>
      <w:caps/>
      <w:kern w:val="1"/>
      <w:sz w:val="26"/>
      <w:szCs w:val="20"/>
      <w:lang w:eastAsia="hi-IN" w:bidi="hi-IN"/>
    </w:rPr>
  </w:style>
  <w:style w:type="paragraph" w:styleId="a7">
    <w:name w:val="Body Text"/>
    <w:basedOn w:val="a"/>
    <w:link w:val="a8"/>
    <w:uiPriority w:val="99"/>
    <w:semiHidden/>
    <w:unhideWhenUsed/>
    <w:rsid w:val="007B56B8"/>
    <w:pPr>
      <w:spacing w:after="120" w:line="240" w:lineRule="auto"/>
    </w:pPr>
    <w:rPr>
      <w:rFonts w:ascii="Calibri" w:eastAsia="Calibri" w:hAnsi="Calibri" w:cs="Times New Roman"/>
      <w:sz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7B56B8"/>
    <w:rPr>
      <w:rFonts w:ascii="Calibri" w:eastAsia="Calibri" w:hAnsi="Calibri" w:cs="Times New Roman"/>
      <w:sz w:val="20"/>
    </w:rPr>
  </w:style>
  <w:style w:type="paragraph" w:customStyle="1" w:styleId="NormalWeb1">
    <w:name w:val="Normal (Web)1"/>
    <w:basedOn w:val="a"/>
    <w:rsid w:val="007B5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431B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A74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5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6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926DE"/>
  </w:style>
  <w:style w:type="paragraph" w:styleId="NormalWeb">
    <w:name w:val="Normal (Web)"/>
    <w:basedOn w:val="Normal"/>
    <w:uiPriority w:val="99"/>
    <w:unhideWhenUsed/>
    <w:rsid w:val="0019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B9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B56B8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paragraph" w:customStyle="1" w:styleId="1">
    <w:name w:val="Название объекта1"/>
    <w:basedOn w:val="Normal"/>
    <w:rsid w:val="007B56B8"/>
    <w:pPr>
      <w:widowControl w:val="0"/>
      <w:suppressAutoHyphens/>
      <w:spacing w:after="0" w:line="240" w:lineRule="auto"/>
      <w:jc w:val="center"/>
    </w:pPr>
    <w:rPr>
      <w:rFonts w:ascii="Arial" w:eastAsia="WenQuanYi Micro Hei" w:hAnsi="Arial" w:cs="Arial"/>
      <w:b/>
      <w:caps/>
      <w:kern w:val="1"/>
      <w:sz w:val="26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56B8"/>
    <w:pPr>
      <w:spacing w:after="120" w:line="240" w:lineRule="auto"/>
    </w:pPr>
    <w:rPr>
      <w:rFonts w:ascii="Calibri" w:eastAsia="Calibri" w:hAnsi="Calibr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56B8"/>
    <w:rPr>
      <w:rFonts w:ascii="Calibri" w:eastAsia="Calibri" w:hAnsi="Calibri" w:cs="Times New Roman"/>
      <w:sz w:val="20"/>
    </w:rPr>
  </w:style>
  <w:style w:type="paragraph" w:customStyle="1" w:styleId="NormalWeb1">
    <w:name w:val="Normal (Web)1"/>
    <w:basedOn w:val="Normal"/>
    <w:rsid w:val="007B5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431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4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89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69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3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09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60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03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700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480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959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509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9022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68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76001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4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1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4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80446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0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13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277701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6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46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0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19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833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</dc:creator>
  <cp:lastModifiedBy>ltkach</cp:lastModifiedBy>
  <cp:revision>2</cp:revision>
  <cp:lastPrinted>2014-02-21T07:59:00Z</cp:lastPrinted>
  <dcterms:created xsi:type="dcterms:W3CDTF">2014-02-21T08:01:00Z</dcterms:created>
  <dcterms:modified xsi:type="dcterms:W3CDTF">2014-02-21T08:01:00Z</dcterms:modified>
</cp:coreProperties>
</file>